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460F" w14:textId="6E9EA783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Pr="00D3345E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16"/>
          <w:szCs w:val="16"/>
          <w:u w:val="single"/>
        </w:rPr>
      </w:pPr>
    </w:p>
    <w:p w14:paraId="50518449" w14:textId="5868880C" w:rsidR="00C7724A" w:rsidRDefault="00C7724A" w:rsidP="00C7724A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MINUTES FOR THE PARISH COUNCIL MEETING HELD ON </w:t>
      </w:r>
      <w:r w:rsidR="00302E99">
        <w:rPr>
          <w:rFonts w:ascii="Calibri" w:hAnsi="Calibri"/>
          <w:b/>
          <w:bCs/>
          <w:sz w:val="28"/>
          <w:szCs w:val="28"/>
          <w:lang w:val="en-US"/>
        </w:rPr>
        <w:t xml:space="preserve">THURSDAY </w:t>
      </w:r>
      <w:r w:rsidR="00E11B02">
        <w:rPr>
          <w:rFonts w:ascii="Calibri" w:hAnsi="Calibri"/>
          <w:b/>
          <w:bCs/>
          <w:sz w:val="28"/>
          <w:szCs w:val="28"/>
          <w:lang w:val="en-US"/>
        </w:rPr>
        <w:t>27 MARCH</w:t>
      </w:r>
      <w:r w:rsidR="006E12AF">
        <w:rPr>
          <w:rFonts w:ascii="Calibri" w:hAnsi="Calibri"/>
          <w:b/>
          <w:bCs/>
          <w:sz w:val="28"/>
          <w:szCs w:val="28"/>
          <w:lang w:val="en-US"/>
        </w:rPr>
        <w:t xml:space="preserve"> 2025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IN ALPHETON VILLAGE HALL AT </w:t>
      </w:r>
      <w:r w:rsidR="00FA0ECC">
        <w:rPr>
          <w:rFonts w:ascii="Calibri" w:hAnsi="Calibri"/>
          <w:b/>
          <w:bCs/>
          <w:sz w:val="28"/>
          <w:szCs w:val="28"/>
          <w:lang w:val="en-US"/>
        </w:rPr>
        <w:t>7.</w:t>
      </w:r>
      <w:r w:rsidR="00674700">
        <w:rPr>
          <w:rFonts w:ascii="Calibri" w:hAnsi="Calibri"/>
          <w:b/>
          <w:bCs/>
          <w:sz w:val="28"/>
          <w:szCs w:val="28"/>
          <w:lang w:val="en-US"/>
        </w:rPr>
        <w:t>0</w:t>
      </w:r>
      <w:r w:rsidR="00FA0ECC">
        <w:rPr>
          <w:rFonts w:ascii="Calibri" w:hAnsi="Calibri"/>
          <w:b/>
          <w:bCs/>
          <w:sz w:val="28"/>
          <w:szCs w:val="28"/>
          <w:lang w:val="en-US"/>
        </w:rPr>
        <w:t xml:space="preserve">0PM </w:t>
      </w:r>
    </w:p>
    <w:p w14:paraId="624CB1EB" w14:textId="77777777" w:rsidR="00C7724A" w:rsidRPr="001F7724" w:rsidRDefault="00C7724A" w:rsidP="00C7724A">
      <w:pPr>
        <w:pStyle w:val="Default"/>
        <w:spacing w:before="0" w:line="280" w:lineRule="atLeast"/>
        <w:jc w:val="center"/>
        <w:rPr>
          <w:rFonts w:ascii="Calibri" w:hAnsi="Calibri"/>
          <w:b/>
          <w:bCs/>
          <w:sz w:val="16"/>
          <w:szCs w:val="16"/>
          <w:lang w:val="en-US"/>
        </w:rPr>
      </w:pPr>
    </w:p>
    <w:p w14:paraId="0F66E97A" w14:textId="303D4BE6" w:rsidR="004260F8" w:rsidRPr="00AA6F59" w:rsidRDefault="00C7724A" w:rsidP="00AA6F59">
      <w:pPr>
        <w:pStyle w:val="Body"/>
        <w:spacing w:after="240"/>
        <w:ind w:left="357"/>
        <w:rPr>
          <w:rFonts w:ascii="Calibri" w:hAnsi="Calibri"/>
        </w:rPr>
      </w:pPr>
      <w:r w:rsidRPr="00993BB7">
        <w:rPr>
          <w:rFonts w:ascii="Calibri" w:hAnsi="Calibri"/>
          <w:u w:val="single"/>
        </w:rPr>
        <w:t>Present:</w:t>
      </w:r>
      <w:r w:rsidRPr="00993BB7">
        <w:rPr>
          <w:rFonts w:ascii="Calibri" w:hAnsi="Calibri"/>
        </w:rPr>
        <w:t xml:space="preserve"> Cllrs</w:t>
      </w:r>
      <w:r w:rsidR="00FD4CCC">
        <w:rPr>
          <w:rFonts w:ascii="Calibri" w:hAnsi="Calibri"/>
        </w:rPr>
        <w:t xml:space="preserve"> J Moore</w:t>
      </w:r>
      <w:r w:rsidRPr="00993BB7">
        <w:rPr>
          <w:rFonts w:ascii="Calibri" w:hAnsi="Calibri"/>
        </w:rPr>
        <w:t xml:space="preserve"> (</w:t>
      </w:r>
      <w:r w:rsidR="002266EE">
        <w:rPr>
          <w:rFonts w:ascii="Calibri" w:hAnsi="Calibri"/>
        </w:rPr>
        <w:t xml:space="preserve">Vice </w:t>
      </w:r>
      <w:r w:rsidRPr="00993BB7">
        <w:rPr>
          <w:rFonts w:ascii="Calibri" w:hAnsi="Calibri"/>
        </w:rPr>
        <w:t>Chair),</w:t>
      </w:r>
      <w:r w:rsidR="00775FAD">
        <w:rPr>
          <w:rFonts w:ascii="Calibri" w:hAnsi="Calibri"/>
        </w:rPr>
        <w:t xml:space="preserve"> </w:t>
      </w:r>
      <w:r w:rsidR="002266EE">
        <w:rPr>
          <w:rFonts w:ascii="Calibri" w:hAnsi="Calibri"/>
        </w:rPr>
        <w:t>K Cullimore</w:t>
      </w:r>
      <w:r w:rsidR="00756737">
        <w:rPr>
          <w:rFonts w:ascii="Calibri" w:hAnsi="Calibri"/>
        </w:rPr>
        <w:t>,</w:t>
      </w:r>
      <w:r w:rsidR="00711167">
        <w:rPr>
          <w:rFonts w:ascii="Calibri" w:hAnsi="Calibri"/>
        </w:rPr>
        <w:t xml:space="preserve"> </w:t>
      </w:r>
      <w:r w:rsidR="002266EE">
        <w:rPr>
          <w:rFonts w:ascii="Calibri" w:hAnsi="Calibri"/>
        </w:rPr>
        <w:t xml:space="preserve">J Nunn, </w:t>
      </w:r>
      <w:r w:rsidR="00711167">
        <w:rPr>
          <w:rFonts w:ascii="Calibri" w:hAnsi="Calibri"/>
        </w:rPr>
        <w:t>T Rix</w:t>
      </w:r>
      <w:r w:rsidR="00400E3E">
        <w:rPr>
          <w:rFonts w:ascii="Calibri" w:hAnsi="Calibri"/>
        </w:rPr>
        <w:t xml:space="preserve">. </w:t>
      </w:r>
      <w:r w:rsidRPr="00993BB7">
        <w:rPr>
          <w:rFonts w:ascii="Calibri" w:hAnsi="Calibri"/>
        </w:rPr>
        <w:t>Also present: Mary Luton-Woodburn, Parish Clerk.</w:t>
      </w:r>
    </w:p>
    <w:p w14:paraId="0CBF0346" w14:textId="4215BC66" w:rsidR="004260F8" w:rsidRPr="004260F8" w:rsidRDefault="004260F8" w:rsidP="004260F8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044A18">
        <w:rPr>
          <w:rFonts w:ascii="Calibri" w:hAnsi="Calibri"/>
          <w:u w:val="single"/>
          <w:lang w:val="en-US"/>
        </w:rPr>
        <w:t>To receive apologies for absence</w:t>
      </w:r>
      <w:r>
        <w:rPr>
          <w:rFonts w:ascii="Calibri" w:hAnsi="Calibri"/>
          <w:lang w:val="en-US"/>
        </w:rPr>
        <w:t xml:space="preserve"> </w:t>
      </w:r>
      <w:r w:rsidR="001E555A">
        <w:rPr>
          <w:rFonts w:ascii="Calibri" w:hAnsi="Calibri"/>
          <w:lang w:val="en-US"/>
        </w:rPr>
        <w:t xml:space="preserve">Apologies were received from </w:t>
      </w:r>
      <w:r w:rsidR="00FF6B0B">
        <w:rPr>
          <w:rFonts w:ascii="Calibri" w:hAnsi="Calibri"/>
          <w:lang w:val="en-US"/>
        </w:rPr>
        <w:t>Cllr</w:t>
      </w:r>
      <w:r w:rsidR="00C73667">
        <w:rPr>
          <w:rFonts w:ascii="Calibri" w:hAnsi="Calibri"/>
          <w:lang w:val="en-US"/>
        </w:rPr>
        <w:t>s</w:t>
      </w:r>
      <w:r w:rsidR="00CD5726">
        <w:rPr>
          <w:rFonts w:ascii="Calibri" w:hAnsi="Calibri"/>
          <w:lang w:val="en-US"/>
        </w:rPr>
        <w:t xml:space="preserve"> </w:t>
      </w:r>
      <w:r w:rsidR="00400E3E">
        <w:rPr>
          <w:rFonts w:ascii="Calibri" w:hAnsi="Calibri"/>
          <w:lang w:val="en-US"/>
        </w:rPr>
        <w:t xml:space="preserve">Gray and </w:t>
      </w:r>
      <w:r w:rsidR="00665ADD">
        <w:rPr>
          <w:rFonts w:ascii="Calibri" w:hAnsi="Calibri"/>
          <w:lang w:val="en-US"/>
        </w:rPr>
        <w:t>Kemp</w:t>
      </w:r>
      <w:r w:rsidR="00400E3E">
        <w:rPr>
          <w:rFonts w:ascii="Calibri" w:hAnsi="Calibri"/>
          <w:lang w:val="en-US"/>
        </w:rPr>
        <w:t>.</w:t>
      </w:r>
      <w:r w:rsidR="00FB491C">
        <w:rPr>
          <w:rFonts w:ascii="Calibri" w:hAnsi="Calibri"/>
          <w:lang w:val="en-US"/>
        </w:rPr>
        <w:t xml:space="preserve"> In Cllr Gray’s absence Cllr Moore</w:t>
      </w:r>
      <w:r w:rsidR="007217D8">
        <w:rPr>
          <w:rFonts w:ascii="Calibri" w:hAnsi="Calibri"/>
          <w:lang w:val="en-US"/>
        </w:rPr>
        <w:t>, as Vice Chair chaired the meeting.</w:t>
      </w:r>
    </w:p>
    <w:p w14:paraId="5664615B" w14:textId="4DF6483F" w:rsidR="001505F0" w:rsidRDefault="001A1EE0" w:rsidP="009B763D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044A18">
        <w:rPr>
          <w:rFonts w:ascii="Calibri" w:hAnsi="Calibri"/>
          <w:u w:val="single"/>
          <w:lang w:val="en-US"/>
        </w:rPr>
        <w:t>Declarations of Interest</w:t>
      </w:r>
      <w:r>
        <w:rPr>
          <w:rFonts w:ascii="Calibri" w:hAnsi="Calibri"/>
          <w:lang w:val="en-US"/>
        </w:rPr>
        <w:t xml:space="preserve"> </w:t>
      </w:r>
      <w:r w:rsidR="002F6303">
        <w:rPr>
          <w:rFonts w:ascii="Calibri" w:hAnsi="Calibri"/>
          <w:lang w:val="en-US"/>
        </w:rPr>
        <w:t>Cllrs Moore declared a non-pecuniary interest i</w:t>
      </w:r>
      <w:r w:rsidR="00D54421">
        <w:rPr>
          <w:rFonts w:ascii="Calibri" w:hAnsi="Calibri"/>
          <w:lang w:val="en-US"/>
        </w:rPr>
        <w:t>n Item 6</w:t>
      </w:r>
      <w:r w:rsidR="0013688B">
        <w:rPr>
          <w:rFonts w:ascii="Calibri" w:hAnsi="Calibri"/>
          <w:lang w:val="en-US"/>
        </w:rPr>
        <w:t>.</w:t>
      </w:r>
      <w:r w:rsidR="008A0C34">
        <w:rPr>
          <w:rFonts w:ascii="Calibri" w:hAnsi="Calibri"/>
          <w:lang w:val="en-US"/>
        </w:rPr>
        <w:t xml:space="preserve"> </w:t>
      </w:r>
    </w:p>
    <w:p w14:paraId="63F7BE77" w14:textId="3F9B30DF" w:rsidR="001505F0" w:rsidRPr="003D2AD4" w:rsidRDefault="00316DC6" w:rsidP="009B763D">
      <w:pPr>
        <w:pStyle w:val="Default"/>
        <w:numPr>
          <w:ilvl w:val="1"/>
          <w:numId w:val="2"/>
        </w:numPr>
        <w:spacing w:before="0" w:afterLines="80" w:after="192" w:line="280" w:lineRule="atLeast"/>
        <w:rPr>
          <w:rFonts w:ascii="Calibri" w:hAnsi="Calibri"/>
          <w:lang w:val="en-US"/>
        </w:rPr>
      </w:pPr>
      <w:r w:rsidRPr="007B6928">
        <w:rPr>
          <w:rFonts w:ascii="Calibri" w:hAnsi="Calibri"/>
          <w:u w:val="single"/>
          <w:lang w:val="en-US"/>
        </w:rPr>
        <w:t>To a</w:t>
      </w:r>
      <w:r w:rsidR="001A1EE0" w:rsidRPr="007B6928">
        <w:rPr>
          <w:rFonts w:ascii="Calibri" w:hAnsi="Calibri"/>
          <w:u w:val="single"/>
          <w:lang w:val="en-US"/>
        </w:rPr>
        <w:t xml:space="preserve">pprove Minutes of </w:t>
      </w:r>
      <w:r w:rsidR="00376CD9" w:rsidRPr="007B6928">
        <w:rPr>
          <w:rFonts w:ascii="Calibri" w:hAnsi="Calibri"/>
          <w:u w:val="single"/>
          <w:lang w:val="en-US"/>
        </w:rPr>
        <w:t>the meeting of</w:t>
      </w:r>
      <w:r w:rsidR="00B84B24" w:rsidRPr="007B6928">
        <w:rPr>
          <w:rFonts w:ascii="Calibri" w:hAnsi="Calibri"/>
          <w:u w:val="single"/>
          <w:lang w:val="en-US"/>
        </w:rPr>
        <w:t xml:space="preserve"> </w:t>
      </w:r>
      <w:r w:rsidR="005F2DAB">
        <w:rPr>
          <w:rFonts w:ascii="Calibri" w:hAnsi="Calibri"/>
          <w:u w:val="single"/>
          <w:lang w:val="en-US"/>
        </w:rPr>
        <w:t>30 Jan</w:t>
      </w:r>
      <w:r w:rsidR="00D45CC5">
        <w:rPr>
          <w:rFonts w:ascii="Calibri" w:hAnsi="Calibri"/>
          <w:u w:val="single"/>
          <w:lang w:val="en-US"/>
        </w:rPr>
        <w:t>uary 2025</w:t>
      </w:r>
      <w:r w:rsidR="000366D8">
        <w:rPr>
          <w:rFonts w:ascii="Calibri" w:hAnsi="Calibri"/>
          <w:lang w:val="en-US"/>
        </w:rPr>
        <w:t xml:space="preserve"> </w:t>
      </w:r>
      <w:r w:rsidR="006F6D51">
        <w:rPr>
          <w:rFonts w:ascii="Calibri" w:hAnsi="Calibri"/>
          <w:lang w:val="en-US"/>
        </w:rPr>
        <w:t>T</w:t>
      </w:r>
      <w:r w:rsidR="00E86CEE">
        <w:rPr>
          <w:rFonts w:ascii="Calibri" w:hAnsi="Calibri"/>
          <w:lang w:val="en-US"/>
        </w:rPr>
        <w:t xml:space="preserve">he minutes were approved. </w:t>
      </w:r>
      <w:bookmarkStart w:id="0" w:name="_Hlk169191820"/>
      <w:r w:rsidR="007B6928" w:rsidRPr="000366D8">
        <w:rPr>
          <w:rFonts w:ascii="Calibri" w:hAnsi="Calibri"/>
        </w:rPr>
        <w:t>Proposed</w:t>
      </w:r>
      <w:r w:rsidR="007B6928">
        <w:rPr>
          <w:rFonts w:ascii="Calibri" w:hAnsi="Calibri"/>
        </w:rPr>
        <w:t>, Cllr</w:t>
      </w:r>
      <w:r w:rsidR="004C0B6D">
        <w:rPr>
          <w:rFonts w:ascii="Calibri" w:hAnsi="Calibri"/>
        </w:rPr>
        <w:t xml:space="preserve"> </w:t>
      </w:r>
      <w:r w:rsidR="00D45CC5">
        <w:rPr>
          <w:rFonts w:ascii="Calibri" w:hAnsi="Calibri"/>
        </w:rPr>
        <w:t>Cullimore</w:t>
      </w:r>
      <w:r w:rsidR="007B6928">
        <w:rPr>
          <w:rFonts w:ascii="Calibri" w:hAnsi="Calibri"/>
        </w:rPr>
        <w:t>, Seconded, Cll</w:t>
      </w:r>
      <w:r w:rsidR="00675AC5">
        <w:rPr>
          <w:rFonts w:ascii="Calibri" w:hAnsi="Calibri"/>
        </w:rPr>
        <w:t xml:space="preserve">r </w:t>
      </w:r>
      <w:r w:rsidR="00D45CC5">
        <w:rPr>
          <w:rFonts w:ascii="Calibri" w:hAnsi="Calibri"/>
        </w:rPr>
        <w:t>Rix</w:t>
      </w:r>
      <w:r w:rsidR="007B6928">
        <w:rPr>
          <w:rFonts w:ascii="Calibri" w:hAnsi="Calibri"/>
        </w:rPr>
        <w:t>.</w:t>
      </w:r>
    </w:p>
    <w:bookmarkEnd w:id="0"/>
    <w:p w14:paraId="2266FE83" w14:textId="63DE4846" w:rsidR="00201DFF" w:rsidRPr="00201DFF" w:rsidRDefault="003D2AD4" w:rsidP="00201DFF">
      <w:pPr>
        <w:pStyle w:val="Default"/>
        <w:numPr>
          <w:ilvl w:val="1"/>
          <w:numId w:val="2"/>
        </w:numPr>
        <w:spacing w:before="0" w:afterLines="80" w:after="192" w:line="280" w:lineRule="atLeast"/>
        <w:ind w:left="533" w:hanging="391"/>
        <w:rPr>
          <w:rFonts w:ascii="Calibri" w:hAnsi="Calibri"/>
          <w:lang w:val="en-US"/>
        </w:rPr>
      </w:pPr>
      <w:r w:rsidRPr="007B6928">
        <w:rPr>
          <w:rFonts w:ascii="Calibri" w:hAnsi="Calibri"/>
          <w:u w:val="single"/>
          <w:lang w:val="en-US"/>
        </w:rPr>
        <w:t>Public Forum</w:t>
      </w:r>
      <w:r w:rsidR="007B6928">
        <w:rPr>
          <w:rFonts w:ascii="Calibri" w:hAnsi="Calibri"/>
          <w:lang w:val="en-US"/>
        </w:rPr>
        <w:t>.</w:t>
      </w:r>
      <w:r w:rsidR="000366D8">
        <w:rPr>
          <w:rFonts w:ascii="Calibri" w:hAnsi="Calibri"/>
          <w:lang w:val="en-US"/>
        </w:rPr>
        <w:t xml:space="preserve"> </w:t>
      </w:r>
      <w:r w:rsidR="00FB491C">
        <w:rPr>
          <w:rFonts w:ascii="Calibri" w:hAnsi="Calibri"/>
          <w:lang w:val="en-US"/>
        </w:rPr>
        <w:t>One</w:t>
      </w:r>
      <w:r w:rsidR="00E9493E">
        <w:rPr>
          <w:rFonts w:ascii="Calibri" w:hAnsi="Calibri"/>
          <w:lang w:val="en-US"/>
        </w:rPr>
        <w:t xml:space="preserve"> member of the public w</w:t>
      </w:r>
      <w:r w:rsidR="00FB491C">
        <w:rPr>
          <w:rFonts w:ascii="Calibri" w:hAnsi="Calibri"/>
          <w:lang w:val="en-US"/>
        </w:rPr>
        <w:t>as</w:t>
      </w:r>
      <w:r w:rsidR="00E9493E">
        <w:rPr>
          <w:rFonts w:ascii="Calibri" w:hAnsi="Calibri"/>
          <w:lang w:val="en-US"/>
        </w:rPr>
        <w:t xml:space="preserve"> present.</w:t>
      </w:r>
      <w:r w:rsidR="008035E1">
        <w:rPr>
          <w:rFonts w:ascii="Calibri" w:hAnsi="Calibri"/>
          <w:lang w:val="en-US"/>
        </w:rPr>
        <w:t xml:space="preserve"> </w:t>
      </w:r>
      <w:r w:rsidR="002B5174">
        <w:rPr>
          <w:rFonts w:ascii="Calibri" w:hAnsi="Calibri"/>
          <w:lang w:val="en-US"/>
        </w:rPr>
        <w:t xml:space="preserve">The Council </w:t>
      </w:r>
      <w:r w:rsidR="00A868ED">
        <w:rPr>
          <w:rFonts w:ascii="Calibri" w:hAnsi="Calibri"/>
          <w:lang w:val="en-US"/>
        </w:rPr>
        <w:t xml:space="preserve">resolved to move Item 14 forward to follow the Public Forum as the matters related. </w:t>
      </w:r>
      <w:r w:rsidR="00E33F7C">
        <w:rPr>
          <w:rFonts w:ascii="Calibri" w:hAnsi="Calibri"/>
          <w:lang w:val="en-US"/>
        </w:rPr>
        <w:t>See item 14 below</w:t>
      </w:r>
      <w:r w:rsidR="009F47F7">
        <w:rPr>
          <w:rFonts w:ascii="Calibri" w:hAnsi="Calibri"/>
          <w:lang w:val="en-US"/>
        </w:rPr>
        <w:t xml:space="preserve"> for discussion and </w:t>
      </w:r>
      <w:r w:rsidR="00412DD4">
        <w:rPr>
          <w:rFonts w:ascii="Calibri" w:hAnsi="Calibri"/>
          <w:lang w:val="en-US"/>
        </w:rPr>
        <w:t>plans to follow up.</w:t>
      </w:r>
    </w:p>
    <w:p w14:paraId="52C44C4C" w14:textId="1370D8AF" w:rsidR="00173C5C" w:rsidRPr="00405CD5" w:rsidRDefault="00FC4865" w:rsidP="00405CD5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FC4865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co-opting a casual vacancy 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No candidates had come forward as yet. All Parish Councillors to seek to encourage residents to get involved. The advertisement will remain on the website with a new closing date. </w:t>
      </w:r>
    </w:p>
    <w:p w14:paraId="7E5508A5" w14:textId="77777777" w:rsidR="00405CD5" w:rsidRPr="00405CD5" w:rsidRDefault="00405CD5" w:rsidP="00405CD5">
      <w:pPr>
        <w:pStyle w:val="ListParagraph"/>
        <w:ind w:left="535"/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AE8077E" w14:textId="00944431" w:rsidR="00C041F4" w:rsidRPr="00BA0443" w:rsidRDefault="00C041F4" w:rsidP="00C041F4">
      <w:pPr>
        <w:pStyle w:val="Default"/>
        <w:numPr>
          <w:ilvl w:val="1"/>
          <w:numId w:val="2"/>
        </w:numPr>
        <w:spacing w:before="0" w:after="120" w:line="280" w:lineRule="atLeast"/>
        <w:rPr>
          <w:rFonts w:ascii="Calibri" w:hAnsi="Calibri"/>
          <w:u w:val="single"/>
          <w:lang w:val="en-US"/>
        </w:rPr>
      </w:pPr>
      <w:r w:rsidRPr="00C041F4">
        <w:rPr>
          <w:rFonts w:ascii="Calibri" w:hAnsi="Calibri"/>
          <w:u w:val="single"/>
          <w:lang w:val="en-US"/>
        </w:rPr>
        <w:t>To consider any new planning matters and report on any decisions</w:t>
      </w:r>
      <w:r>
        <w:rPr>
          <w:rFonts w:ascii="Calibri" w:hAnsi="Calibri"/>
          <w:u w:val="single"/>
          <w:lang w:val="en-US"/>
        </w:rPr>
        <w:t xml:space="preserve"> </w:t>
      </w:r>
    </w:p>
    <w:p w14:paraId="2A898C8B" w14:textId="6758E654" w:rsidR="00097F14" w:rsidRPr="00A9570C" w:rsidRDefault="00240EC6" w:rsidP="00D846FB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To receive a report on the outcome of </w:t>
      </w:r>
      <w:hyperlink r:id="rId8" w:history="1">
        <w:r w:rsidR="00097F14" w:rsidRPr="00A9570C">
          <w:rPr>
            <w:rStyle w:val="Hyperlink"/>
            <w:rFonts w:ascii="Calibri" w:hAnsi="Calibri"/>
            <w:b/>
            <w:bCs/>
            <w:sz w:val="22"/>
            <w:szCs w:val="22"/>
          </w:rPr>
          <w:t>DC/24/04143</w:t>
        </w:r>
      </w:hyperlink>
      <w:r w:rsidR="00097F14" w:rsidRPr="00A9570C">
        <w:rPr>
          <w:rFonts w:ascii="Calibri" w:hAnsi="Calibri"/>
          <w:b/>
          <w:bCs/>
          <w:sz w:val="22"/>
          <w:szCs w:val="22"/>
        </w:rPr>
        <w:t xml:space="preserve"> </w:t>
      </w:r>
      <w:r w:rsidR="00097F14" w:rsidRPr="00A9570C">
        <w:rPr>
          <w:rFonts w:ascii="Calibri" w:hAnsi="Calibri"/>
          <w:sz w:val="22"/>
          <w:szCs w:val="22"/>
        </w:rPr>
        <w:t>Householder Application - Erection of a single storey side extension to create 1 bed annexe for family members. Glebe Cottage Old Bury Road Alpheton Sudbury Suffolk CO10 9BS</w:t>
      </w:r>
      <w:r w:rsidR="00A9570C" w:rsidRPr="00A9570C">
        <w:rPr>
          <w:rFonts w:ascii="Calibri" w:hAnsi="Calibri"/>
          <w:sz w:val="22"/>
          <w:szCs w:val="22"/>
        </w:rPr>
        <w:t xml:space="preserve">. </w:t>
      </w:r>
      <w:r w:rsidR="00787D3B">
        <w:rPr>
          <w:rFonts w:ascii="Calibri" w:hAnsi="Calibri"/>
          <w:sz w:val="22"/>
          <w:szCs w:val="22"/>
        </w:rPr>
        <w:t>The Clerk reported that the application had been approved for use as incidental and ancillary use but not separate accommodation.</w:t>
      </w:r>
      <w:r w:rsidR="00930EB2">
        <w:rPr>
          <w:rFonts w:ascii="Calibri" w:hAnsi="Calibri"/>
          <w:sz w:val="22"/>
          <w:szCs w:val="22"/>
        </w:rPr>
        <w:t xml:space="preserve"> This was noted. </w:t>
      </w:r>
    </w:p>
    <w:p w14:paraId="1D9B7FC4" w14:textId="77777777" w:rsidR="00097F14" w:rsidRPr="00097F14" w:rsidRDefault="00097F14" w:rsidP="00A9570C">
      <w:pPr>
        <w:pStyle w:val="Default"/>
        <w:spacing w:before="0" w:line="280" w:lineRule="atLeast"/>
        <w:ind w:left="1244"/>
        <w:rPr>
          <w:rFonts w:ascii="Calibri" w:hAnsi="Calibri"/>
          <w:lang w:val="en-US"/>
        </w:rPr>
      </w:pPr>
    </w:p>
    <w:p w14:paraId="1D1B71FC" w14:textId="77777777" w:rsidR="0065459F" w:rsidRDefault="0065459F" w:rsidP="0065459F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65459F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the Parish Clerk’s report: </w:t>
      </w:r>
    </w:p>
    <w:p w14:paraId="1C30A81C" w14:textId="218CD7E5" w:rsidR="00930EB2" w:rsidRPr="00930EB2" w:rsidRDefault="005E7601" w:rsidP="0044275E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Clerk reported that the Council’s bank had started to make monthly charges. </w:t>
      </w:r>
      <w:r w:rsidR="00EC121D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After some detailed and time-consuming research with other Clerks and banks the Clerk reported that this was now very common practice</w:t>
      </w:r>
      <w:r w:rsidR="0059045E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 Councillor Cullimore offered to carry out some further research for the Council to see whether any other options might be available at a lower cost.</w:t>
      </w:r>
    </w:p>
    <w:p w14:paraId="7F2896DE" w14:textId="6EA3C308" w:rsidR="0044275E" w:rsidRPr="00636D27" w:rsidRDefault="00385FEA" w:rsidP="0044275E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C79ED">
        <w:rPr>
          <w:rFonts w:ascii="Calibri" w:hAnsi="Calibri"/>
          <w:sz w:val="22"/>
          <w:szCs w:val="22"/>
        </w:rPr>
        <w:t>The Council approved the payment of all items on the schedule of payments.</w:t>
      </w:r>
      <w:r>
        <w:rPr>
          <w:rFonts w:ascii="Calibri" w:hAnsi="Calibri"/>
          <w:sz w:val="22"/>
          <w:szCs w:val="22"/>
        </w:rPr>
        <w:t xml:space="preserve"> </w:t>
      </w:r>
      <w:r w:rsidR="00170B6D">
        <w:rPr>
          <w:rFonts w:ascii="Calibri" w:hAnsi="Calibri"/>
          <w:sz w:val="22"/>
          <w:szCs w:val="22"/>
        </w:rPr>
        <w:t xml:space="preserve">Proposed, Cllr </w:t>
      </w:r>
      <w:r w:rsidR="00493A65">
        <w:rPr>
          <w:rFonts w:ascii="Calibri" w:hAnsi="Calibri"/>
          <w:sz w:val="22"/>
          <w:szCs w:val="22"/>
        </w:rPr>
        <w:t>Rix</w:t>
      </w:r>
      <w:r w:rsidR="00170B6D">
        <w:rPr>
          <w:rFonts w:ascii="Calibri" w:hAnsi="Calibri"/>
          <w:sz w:val="22"/>
          <w:szCs w:val="22"/>
        </w:rPr>
        <w:t xml:space="preserve">. Seconded, Cllr </w:t>
      </w:r>
      <w:r w:rsidR="00493A65">
        <w:rPr>
          <w:rFonts w:ascii="Calibri" w:hAnsi="Calibri"/>
          <w:sz w:val="22"/>
          <w:szCs w:val="22"/>
        </w:rPr>
        <w:t>Cullimore</w:t>
      </w:r>
      <w:r w:rsidR="00170B6D">
        <w:rPr>
          <w:rFonts w:ascii="Calibri" w:hAnsi="Calibri"/>
          <w:sz w:val="22"/>
          <w:szCs w:val="22"/>
        </w:rPr>
        <w:t>.</w:t>
      </w:r>
    </w:p>
    <w:p w14:paraId="57A443D1" w14:textId="77777777" w:rsidR="007A280C" w:rsidRP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Alpheton Village Hall hire March 27 meeting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       20.00    LGA 1972 s.111</w:t>
      </w:r>
    </w:p>
    <w:p w14:paraId="53CA95A5" w14:textId="7AAE2F58" w:rsidR="007A280C" w:rsidRP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SALC – Councillor training May 2025 (VAT £13.20)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75974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£         79.20</w:t>
      </w:r>
      <w:r w:rsidR="00186E88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  <w:r w:rsidR="00186E88"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LGA 1972 s.111</w:t>
      </w:r>
    </w:p>
    <w:p w14:paraId="1DDBCA4A" w14:textId="42500CAA" w:rsidR="007A280C" w:rsidRP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Clerk’s tax 1 Jan – 31 March 2025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     246.80</w:t>
      </w:r>
      <w:r w:rsidR="00186E88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186E88"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LGA 1972 s.111</w:t>
      </w:r>
    </w:p>
    <w:p w14:paraId="13EC2937" w14:textId="77777777" w:rsidR="007A280C" w:rsidRP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Clerk’s salary and tax 1 Jan – 31 March 2025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     838.18   LGA 1972 s.111</w:t>
      </w:r>
    </w:p>
    <w:p w14:paraId="65F5DC86" w14:textId="77777777" w:rsidR="007A280C" w:rsidRP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Shimpling Village hall for 17 July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       20.00    LGA 1972 s.111</w:t>
      </w:r>
    </w:p>
    <w:p w14:paraId="5C75A739" w14:textId="366D70D1" w:rsidR="007A280C" w:rsidRDefault="007A280C" w:rsidP="007A280C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Bank charges</w:t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          7.</w:t>
      </w:r>
      <w:r w:rsidR="00EE0654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70</w:t>
      </w:r>
      <w:r w:rsidR="00186E88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186E88"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LGA 1972 s.111</w:t>
      </w:r>
    </w:p>
    <w:p w14:paraId="5CA7EBEF" w14:textId="1AB39261" w:rsidR="003A7911" w:rsidRPr="00186E88" w:rsidRDefault="007A280C" w:rsidP="00186E88">
      <w:pPr>
        <w:pStyle w:val="ListParagraph"/>
        <w:ind w:left="960"/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Total expenditure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ab/>
        <w:t>£  1,2</w:t>
      </w:r>
      <w:r w:rsidR="00975974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11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975974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Pr="007A280C">
        <w:rPr>
          <w:rFonts w:ascii="Calibri" w:hAnsi="Calibri" w:cs="Arial Unicode MS"/>
          <w:color w:val="000000"/>
          <w:sz w:val="20"/>
          <w:szCs w:val="2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8</w:t>
      </w:r>
    </w:p>
    <w:p w14:paraId="4539FD5B" w14:textId="77777777" w:rsidR="0081602C" w:rsidRDefault="0081602C" w:rsidP="0081602C">
      <w:pPr>
        <w:pStyle w:val="ListParagraph"/>
        <w:spacing w:before="120" w:after="120"/>
        <w:ind w:left="958"/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95D3BA2" w14:textId="446C4BF7" w:rsidR="00A95E2E" w:rsidRPr="00F12389" w:rsidRDefault="00A95E2E" w:rsidP="00F12389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u w:val="single"/>
          <w:lang w:val="en-US"/>
        </w:rPr>
      </w:pPr>
      <w:r w:rsidRPr="00F12389">
        <w:rPr>
          <w:rFonts w:ascii="Calibri" w:hAnsi="Calibri"/>
          <w:u w:val="single"/>
          <w:lang w:val="en-US"/>
        </w:rPr>
        <w:t xml:space="preserve">To receive an update on the recruitment of a replacement Clerk </w:t>
      </w:r>
      <w:r w:rsidR="00F12389">
        <w:rPr>
          <w:rFonts w:ascii="Calibri" w:hAnsi="Calibri"/>
          <w:lang w:val="en-US"/>
        </w:rPr>
        <w:t xml:space="preserve">The Clerk updated Councillors on the recruitment process, the closing date was shortly and </w:t>
      </w:r>
      <w:r w:rsidR="006E7139">
        <w:rPr>
          <w:rFonts w:ascii="Calibri" w:hAnsi="Calibri"/>
          <w:lang w:val="en-US"/>
        </w:rPr>
        <w:t xml:space="preserve">the suitable candidates were likely to be interviewed </w:t>
      </w:r>
      <w:r w:rsidR="00284794">
        <w:rPr>
          <w:rFonts w:ascii="Calibri" w:hAnsi="Calibri"/>
          <w:lang w:val="en-US"/>
        </w:rPr>
        <w:t xml:space="preserve">and appointed </w:t>
      </w:r>
      <w:r w:rsidR="006E7139">
        <w:rPr>
          <w:rFonts w:ascii="Calibri" w:hAnsi="Calibri"/>
          <w:lang w:val="en-US"/>
        </w:rPr>
        <w:t xml:space="preserve">during April. </w:t>
      </w:r>
    </w:p>
    <w:p w14:paraId="4EDA81FC" w14:textId="5C7D2E11" w:rsidR="0081602C" w:rsidRDefault="006B1229" w:rsidP="00641236">
      <w:pPr>
        <w:pStyle w:val="ListParagraph"/>
        <w:numPr>
          <w:ilvl w:val="1"/>
          <w:numId w:val="2"/>
        </w:numPr>
        <w:spacing w:before="80" w:after="80"/>
        <w:ind w:left="533" w:hanging="391"/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F64398">
        <w:rPr>
          <w:rFonts w:ascii="Calibri" w:hAnsi="Calibri"/>
          <w:u w:val="single"/>
          <w:lang w:val="en-US"/>
        </w:rPr>
        <w:t>To receive District and County Councillors’ Reports</w:t>
      </w:r>
      <w:r w:rsidR="00F64398">
        <w:rPr>
          <w:rFonts w:ascii="Calibri" w:hAnsi="Calibri"/>
          <w:lang w:val="en-US"/>
        </w:rPr>
        <w:t xml:space="preserve"> The reports were noted.</w:t>
      </w:r>
      <w:r w:rsidR="00E765F4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C4F53BA" w14:textId="77777777" w:rsidR="00641236" w:rsidRPr="00641236" w:rsidRDefault="00641236" w:rsidP="00641236">
      <w:pPr>
        <w:pStyle w:val="ListParagraph"/>
        <w:spacing w:before="80" w:after="80"/>
        <w:ind w:left="533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8123116" w14:textId="2BD5E674" w:rsidR="00405D3E" w:rsidRPr="00405D3E" w:rsidRDefault="00405D3E" w:rsidP="00405D3E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u w:val="single"/>
          <w:lang w:val="en-US"/>
        </w:rPr>
      </w:pPr>
      <w:r w:rsidRPr="00405D3E">
        <w:rPr>
          <w:rFonts w:ascii="Calibri" w:hAnsi="Calibri"/>
          <w:u w:val="single"/>
        </w:rPr>
        <w:lastRenderedPageBreak/>
        <w:t xml:space="preserve">To discuss any available, updated information regarding the forthcoming devolution process for </w:t>
      </w:r>
      <w:r w:rsidR="004401B4" w:rsidRPr="00405D3E">
        <w:rPr>
          <w:rFonts w:ascii="Calibri" w:hAnsi="Calibri"/>
          <w:u w:val="single"/>
        </w:rPr>
        <w:t xml:space="preserve">Suffolk </w:t>
      </w:r>
      <w:r w:rsidR="004401B4" w:rsidRPr="004401B4">
        <w:rPr>
          <w:rFonts w:ascii="Calibri" w:hAnsi="Calibri"/>
        </w:rPr>
        <w:t>At</w:t>
      </w:r>
      <w:r w:rsidR="002C34D1">
        <w:rPr>
          <w:rFonts w:ascii="Calibri" w:hAnsi="Calibri"/>
        </w:rPr>
        <w:t xml:space="preserve"> the current time it appears that SCC would prefer a County authority with Districts preferring 2 or 3 Council across the County. </w:t>
      </w:r>
      <w:r w:rsidR="004401B4">
        <w:rPr>
          <w:rFonts w:ascii="Calibri" w:hAnsi="Calibri"/>
        </w:rPr>
        <w:t xml:space="preserve">Cllr Nunn briefed the meeting that District Councillors hope to report back when more information is known. </w:t>
      </w:r>
    </w:p>
    <w:p w14:paraId="19041CB3" w14:textId="0A15E815" w:rsidR="0081602C" w:rsidRPr="00954AF8" w:rsidRDefault="007830A7" w:rsidP="00405D3E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7A3BA9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receive an update on the moving of the SID devices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1620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Cllr Moore </w:t>
      </w:r>
      <w:r w:rsidR="00A81F60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reported that he has had a prelim</w:t>
      </w:r>
      <w:r w:rsidR="00372F8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inary conversation with the contractor who is looking at ways to move the SIDs for the PC’s budget of £1000. </w:t>
      </w:r>
      <w:r w:rsidR="008D3A20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He will be meeting with the contractor in early April to consider ways to speed up and simplify the task and change the devices less often. </w:t>
      </w:r>
    </w:p>
    <w:p w14:paraId="6C6CA787" w14:textId="77777777" w:rsidR="00CD1D2C" w:rsidRPr="001A00AC" w:rsidRDefault="00CD1D2C" w:rsidP="001A00AC">
      <w:p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5764389" w14:textId="44B76AAA" w:rsidR="006E1702" w:rsidRPr="00905DD9" w:rsidRDefault="00CD1D2C" w:rsidP="00905DD9">
      <w:pPr>
        <w:pStyle w:val="ListParagraph"/>
        <w:numPr>
          <w:ilvl w:val="1"/>
          <w:numId w:val="2"/>
        </w:numPr>
        <w:rPr>
          <w:rFonts w:ascii="Calibri" w:hAnsi="Calibri"/>
          <w:u w:val="single"/>
          <w:lang w:val="en-US"/>
        </w:rPr>
      </w:pPr>
      <w:r w:rsidRPr="00326EB1"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plans for the Village Gates project </w:t>
      </w:r>
      <w:r w:rsidR="00326EB1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Cllr Moore presented the Tender documents for </w:t>
      </w:r>
      <w:r w:rsidR="003A55A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consideration to Councillors. The </w:t>
      </w:r>
      <w:r w:rsidR="0091242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Councillors thanked Cllr Moore for the work and resolved to proceed with asking for quotes from contractors based on these papers. </w:t>
      </w:r>
      <w:r w:rsidR="00C857B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The Council also resolved</w:t>
      </w:r>
      <w:r w:rsidR="00BD0F9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to thank Trevor Rix for his kind offer to store the Village Gates </w:t>
      </w:r>
      <w:r w:rsidR="00621C59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until installation can take place. </w:t>
      </w:r>
      <w:r w:rsidR="0091242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Proposed, Cllr Nunn, Seconded Cllr R</w:t>
      </w:r>
      <w:r w:rsidR="006E1702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ix. </w:t>
      </w:r>
    </w:p>
    <w:p w14:paraId="17889513" w14:textId="4CDCB9F2" w:rsidR="00905DD9" w:rsidRPr="00905DD9" w:rsidRDefault="00905DD9" w:rsidP="00905DD9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u w:val="single"/>
          <w:lang w:val="en-US"/>
        </w:rPr>
      </w:pPr>
      <w:r w:rsidRPr="00905DD9">
        <w:rPr>
          <w:rFonts w:ascii="Calibri" w:hAnsi="Calibri"/>
          <w:u w:val="single"/>
          <w:lang w:val="en-US"/>
        </w:rPr>
        <w:t>To discuss Neighbourhood Planning and consider if Alpheton needs such a Plan</w:t>
      </w:r>
      <w:r>
        <w:rPr>
          <w:rFonts w:ascii="Calibri" w:hAnsi="Calibri"/>
          <w:u w:val="single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Cllr Moore reported on the meeting on this matter which he attended on behalf of the PC. </w:t>
      </w:r>
      <w:r w:rsidR="00236B56">
        <w:rPr>
          <w:rFonts w:ascii="Calibri" w:hAnsi="Calibri"/>
          <w:lang w:val="en-US"/>
        </w:rPr>
        <w:t xml:space="preserve">He believes that arbitrary </w:t>
      </w:r>
      <w:r w:rsidR="00201DAF">
        <w:rPr>
          <w:rFonts w:ascii="Calibri" w:hAnsi="Calibri"/>
          <w:lang w:val="en-US"/>
        </w:rPr>
        <w:t xml:space="preserve">figures for housing allocations were being used. He also reported that the Joint Local Plan was being re-examined and landowners asked to submit potential sites for development. </w:t>
      </w:r>
      <w:r w:rsidR="00A91AE8">
        <w:rPr>
          <w:rFonts w:ascii="Calibri" w:hAnsi="Calibri"/>
          <w:lang w:val="en-US"/>
        </w:rPr>
        <w:t xml:space="preserve">Cllr Moore </w:t>
      </w:r>
      <w:r w:rsidR="00EC6DD2">
        <w:rPr>
          <w:rFonts w:ascii="Calibri" w:hAnsi="Calibri"/>
          <w:lang w:val="en-US"/>
        </w:rPr>
        <w:t xml:space="preserve">suggested that Alpheton may wish to consult other similar neighbouring parishes </w:t>
      </w:r>
      <w:r w:rsidR="00CC378A">
        <w:rPr>
          <w:rFonts w:ascii="Calibri" w:hAnsi="Calibri"/>
          <w:lang w:val="en-US"/>
        </w:rPr>
        <w:t xml:space="preserve">to see how they plan to approach Neighbourhood Planning </w:t>
      </w:r>
      <w:r w:rsidR="00205427">
        <w:rPr>
          <w:rFonts w:ascii="Calibri" w:hAnsi="Calibri"/>
          <w:lang w:val="en-US"/>
        </w:rPr>
        <w:t xml:space="preserve">and report back to a future meeting. </w:t>
      </w:r>
    </w:p>
    <w:p w14:paraId="107E39A6" w14:textId="11427C6D" w:rsidR="006E1702" w:rsidRPr="00C40F0F" w:rsidRDefault="00667303" w:rsidP="00905DD9">
      <w:pPr>
        <w:pStyle w:val="ListParagraph"/>
        <w:numPr>
          <w:ilvl w:val="1"/>
          <w:numId w:val="2"/>
        </w:numPr>
        <w:rPr>
          <w:rFonts w:ascii="Calibri" w:hAnsi="Calibri"/>
          <w:u w:val="single"/>
          <w:lang w:val="en-US"/>
        </w:rPr>
      </w:pPr>
      <w:r w:rsidRPr="00667303">
        <w:rPr>
          <w:rFonts w:ascii="Calibri" w:hAnsi="Calibri"/>
          <w:u w:val="single"/>
          <w:lang w:val="en-US"/>
        </w:rPr>
        <w:t>To discuss recent dog fouling issues in Old Bury Road and consider if signage is appropriate</w:t>
      </w:r>
      <w:r>
        <w:rPr>
          <w:rFonts w:ascii="Calibri" w:hAnsi="Calibri"/>
          <w:u w:val="single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This item was discussed </w:t>
      </w:r>
      <w:r w:rsidR="009C7294">
        <w:rPr>
          <w:rFonts w:ascii="Calibri" w:hAnsi="Calibri"/>
          <w:lang w:val="en-US"/>
        </w:rPr>
        <w:t xml:space="preserve">following Item 4 above. </w:t>
      </w:r>
      <w:r w:rsidR="00C14123">
        <w:rPr>
          <w:rFonts w:ascii="Calibri" w:hAnsi="Calibri"/>
          <w:lang w:val="en-US"/>
        </w:rPr>
        <w:t xml:space="preserve">Due to frequent dog fouling on </w:t>
      </w:r>
      <w:r w:rsidR="00316F86">
        <w:rPr>
          <w:rFonts w:ascii="Calibri" w:hAnsi="Calibri"/>
          <w:lang w:val="en-US"/>
        </w:rPr>
        <w:t xml:space="preserve">the </w:t>
      </w:r>
      <w:r w:rsidR="00C14123">
        <w:rPr>
          <w:rFonts w:ascii="Calibri" w:hAnsi="Calibri"/>
          <w:lang w:val="en-US"/>
        </w:rPr>
        <w:t xml:space="preserve">property frontages </w:t>
      </w:r>
      <w:r w:rsidR="00316F86">
        <w:rPr>
          <w:rFonts w:ascii="Calibri" w:hAnsi="Calibri"/>
          <w:lang w:val="en-US"/>
        </w:rPr>
        <w:t xml:space="preserve">of residents with dog walkers failing to </w:t>
      </w:r>
      <w:r w:rsidR="00B14965">
        <w:rPr>
          <w:rFonts w:ascii="Calibri" w:hAnsi="Calibri"/>
          <w:lang w:val="en-US"/>
        </w:rPr>
        <w:t xml:space="preserve">use dog poo bins and </w:t>
      </w:r>
      <w:r w:rsidR="00316F86">
        <w:rPr>
          <w:rFonts w:ascii="Calibri" w:hAnsi="Calibri"/>
          <w:lang w:val="en-US"/>
        </w:rPr>
        <w:t>dispos</w:t>
      </w:r>
      <w:r w:rsidR="00B14965">
        <w:rPr>
          <w:rFonts w:ascii="Calibri" w:hAnsi="Calibri"/>
          <w:lang w:val="en-US"/>
        </w:rPr>
        <w:t>al methods.</w:t>
      </w:r>
      <w:r w:rsidR="00346F7A">
        <w:rPr>
          <w:rFonts w:ascii="Calibri" w:hAnsi="Calibri"/>
          <w:lang w:val="en-US"/>
        </w:rPr>
        <w:t xml:space="preserve"> As a result,</w:t>
      </w:r>
      <w:r w:rsidR="00316F86">
        <w:rPr>
          <w:rFonts w:ascii="Calibri" w:hAnsi="Calibri"/>
          <w:lang w:val="en-US"/>
        </w:rPr>
        <w:t xml:space="preserve"> </w:t>
      </w:r>
      <w:r w:rsidR="00C14123">
        <w:rPr>
          <w:rFonts w:ascii="Calibri" w:hAnsi="Calibri"/>
          <w:lang w:val="en-US"/>
        </w:rPr>
        <w:t xml:space="preserve">Cllr Moore had drafted a sign to </w:t>
      </w:r>
      <w:r w:rsidR="006F0ED3">
        <w:rPr>
          <w:rFonts w:ascii="Calibri" w:hAnsi="Calibri"/>
          <w:lang w:val="en-US"/>
        </w:rPr>
        <w:t>discourage this unpleasant activity</w:t>
      </w:r>
      <w:r w:rsidR="00346F7A">
        <w:rPr>
          <w:rFonts w:ascii="Calibri" w:hAnsi="Calibri"/>
          <w:lang w:val="en-US"/>
        </w:rPr>
        <w:t xml:space="preserve">. </w:t>
      </w:r>
      <w:r w:rsidR="00635195">
        <w:rPr>
          <w:rFonts w:ascii="Calibri" w:hAnsi="Calibri"/>
          <w:lang w:val="en-US"/>
        </w:rPr>
        <w:t xml:space="preserve">Cllr Moore undertook to revise the notices following the </w:t>
      </w:r>
      <w:r w:rsidR="00346F7A">
        <w:rPr>
          <w:rFonts w:ascii="Calibri" w:hAnsi="Calibri"/>
          <w:lang w:val="en-US"/>
        </w:rPr>
        <w:t>Parish Council suggest</w:t>
      </w:r>
      <w:r w:rsidR="00635195">
        <w:rPr>
          <w:rFonts w:ascii="Calibri" w:hAnsi="Calibri"/>
          <w:lang w:val="en-US"/>
        </w:rPr>
        <w:t>ions to</w:t>
      </w:r>
      <w:r w:rsidR="00346F7A">
        <w:rPr>
          <w:rFonts w:ascii="Calibri" w:hAnsi="Calibri"/>
          <w:lang w:val="en-US"/>
        </w:rPr>
        <w:t xml:space="preserve"> add QR codes to notices</w:t>
      </w:r>
      <w:r w:rsidR="00815055">
        <w:rPr>
          <w:rFonts w:ascii="Calibri" w:hAnsi="Calibri"/>
          <w:lang w:val="en-US"/>
        </w:rPr>
        <w:t>. These could</w:t>
      </w:r>
      <w:r w:rsidR="00346F7A">
        <w:rPr>
          <w:rFonts w:ascii="Calibri" w:hAnsi="Calibri"/>
          <w:lang w:val="en-US"/>
        </w:rPr>
        <w:t xml:space="preserve"> </w:t>
      </w:r>
      <w:r w:rsidR="00F52E7B">
        <w:rPr>
          <w:rFonts w:ascii="Calibri" w:hAnsi="Calibri"/>
          <w:lang w:val="en-US"/>
        </w:rPr>
        <w:t>indicate</w:t>
      </w:r>
      <w:r w:rsidR="00346F7A">
        <w:rPr>
          <w:rFonts w:ascii="Calibri" w:hAnsi="Calibri"/>
          <w:lang w:val="en-US"/>
        </w:rPr>
        <w:t xml:space="preserve"> the location of dog poo bins and link to the reporting o</w:t>
      </w:r>
      <w:r w:rsidR="000A0030">
        <w:rPr>
          <w:rFonts w:ascii="Calibri" w:hAnsi="Calibri"/>
          <w:lang w:val="en-US"/>
        </w:rPr>
        <w:t xml:space="preserve">f such matters on the Babergh DC website. </w:t>
      </w:r>
      <w:r w:rsidR="00815055">
        <w:rPr>
          <w:rFonts w:ascii="Calibri" w:hAnsi="Calibri"/>
          <w:lang w:val="en-US"/>
        </w:rPr>
        <w:t xml:space="preserve">In addition, Cllr </w:t>
      </w:r>
      <w:r w:rsidR="002E0674">
        <w:rPr>
          <w:rFonts w:ascii="Calibri" w:hAnsi="Calibri"/>
          <w:lang w:val="en-US"/>
        </w:rPr>
        <w:t>Rix</w:t>
      </w:r>
      <w:r w:rsidR="00815055">
        <w:rPr>
          <w:rFonts w:ascii="Calibri" w:hAnsi="Calibri"/>
          <w:lang w:val="en-US"/>
        </w:rPr>
        <w:t xml:space="preserve"> will look at the cost of a poo bag dispenser to be placed beside the bins or in the phone box. </w:t>
      </w:r>
    </w:p>
    <w:p w14:paraId="312F689A" w14:textId="77777777" w:rsidR="00C40F0F" w:rsidRPr="00667303" w:rsidRDefault="00C40F0F" w:rsidP="00C40F0F">
      <w:pPr>
        <w:pStyle w:val="ListParagraph"/>
        <w:ind w:left="535"/>
        <w:rPr>
          <w:rFonts w:ascii="Calibri" w:hAnsi="Calibri"/>
          <w:u w:val="single"/>
          <w:lang w:val="en-US"/>
        </w:rPr>
      </w:pPr>
    </w:p>
    <w:p w14:paraId="4C512D1B" w14:textId="6FE3EAC0" w:rsidR="00623A53" w:rsidRPr="00E11ABB" w:rsidRDefault="00623A53" w:rsidP="00905DD9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u w:val="single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E11ABB">
        <w:rPr>
          <w:rFonts w:ascii="Calibri" w:hAnsi="Calibri"/>
          <w:u w:val="single"/>
          <w:lang w:val="en-US"/>
        </w:rPr>
        <w:t xml:space="preserve">Date and time of next Parish Council meeting: </w:t>
      </w:r>
    </w:p>
    <w:p w14:paraId="721C67D2" w14:textId="77777777" w:rsidR="00C40F0F" w:rsidRPr="00C40F0F" w:rsidRDefault="00C40F0F" w:rsidP="00C40F0F">
      <w:pPr>
        <w:pStyle w:val="Default"/>
        <w:spacing w:line="280" w:lineRule="atLeast"/>
        <w:ind w:left="1080"/>
        <w:rPr>
          <w:rFonts w:ascii="Calibri" w:hAnsi="Calibri"/>
          <w:b/>
          <w:bCs/>
          <w:lang w:val="en-US"/>
        </w:rPr>
      </w:pPr>
      <w:r w:rsidRPr="00C40F0F">
        <w:rPr>
          <w:rFonts w:ascii="Calibri" w:hAnsi="Calibri"/>
          <w:b/>
          <w:bCs/>
          <w:lang w:val="en-US"/>
        </w:rPr>
        <w:t xml:space="preserve">Thursday May 8 2025 Annual Parish Residents Meeting at 7pm </w:t>
      </w:r>
    </w:p>
    <w:p w14:paraId="6E9905E4" w14:textId="75E40BE4" w:rsidR="001B42DF" w:rsidRDefault="00C40F0F" w:rsidP="00C40F0F">
      <w:pPr>
        <w:pStyle w:val="Default"/>
        <w:spacing w:before="0" w:line="280" w:lineRule="atLeast"/>
        <w:ind w:left="1080"/>
        <w:rPr>
          <w:rFonts w:ascii="Calibri" w:hAnsi="Calibri"/>
          <w:lang w:val="en-US"/>
        </w:rPr>
      </w:pPr>
      <w:r w:rsidRPr="00C40F0F">
        <w:rPr>
          <w:rFonts w:ascii="Calibri" w:hAnsi="Calibri"/>
          <w:b/>
          <w:bCs/>
          <w:lang w:val="en-US"/>
        </w:rPr>
        <w:t>followed by the Annual Parish Council Meeting.</w:t>
      </w:r>
    </w:p>
    <w:p w14:paraId="2913511C" w14:textId="77777777" w:rsidR="00D05FE2" w:rsidRDefault="00D05FE2" w:rsidP="001B42DF">
      <w:pPr>
        <w:pStyle w:val="Default"/>
        <w:spacing w:before="0" w:line="280" w:lineRule="atLeast"/>
        <w:ind w:left="1077" w:firstLine="357"/>
        <w:rPr>
          <w:rFonts w:ascii="Calibri" w:hAnsi="Calibri"/>
          <w:lang w:val="en-US"/>
        </w:rPr>
      </w:pPr>
    </w:p>
    <w:p w14:paraId="7A485904" w14:textId="15483A62" w:rsidR="00422175" w:rsidRPr="001B42DF" w:rsidRDefault="00A80573" w:rsidP="00A80573">
      <w:pPr>
        <w:pStyle w:val="Default"/>
        <w:spacing w:before="0" w:line="280" w:lineRule="atLeast"/>
        <w:ind w:left="96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lang w:val="en-US"/>
        </w:rPr>
        <w:t xml:space="preserve">  </w:t>
      </w:r>
      <w:r w:rsidR="00C56E4B">
        <w:rPr>
          <w:rFonts w:ascii="Calibri" w:hAnsi="Calibri"/>
          <w:lang w:val="en-US"/>
        </w:rPr>
        <w:t xml:space="preserve">The meeting closed at </w:t>
      </w:r>
      <w:r w:rsidR="00E11ABB">
        <w:rPr>
          <w:rFonts w:ascii="Calibri" w:hAnsi="Calibri"/>
          <w:lang w:val="en-US"/>
        </w:rPr>
        <w:t>8.</w:t>
      </w:r>
      <w:r w:rsidR="00073571">
        <w:rPr>
          <w:rFonts w:ascii="Calibri" w:hAnsi="Calibri"/>
          <w:lang w:val="en-US"/>
        </w:rPr>
        <w:t>2</w:t>
      </w:r>
      <w:r w:rsidR="00E11ABB">
        <w:rPr>
          <w:rFonts w:ascii="Calibri" w:hAnsi="Calibri"/>
          <w:lang w:val="en-US"/>
        </w:rPr>
        <w:t>0</w:t>
      </w:r>
      <w:r w:rsidR="00C56E4B">
        <w:rPr>
          <w:rFonts w:ascii="Calibri" w:hAnsi="Calibri"/>
          <w:lang w:val="en-US"/>
        </w:rPr>
        <w:t>pm</w:t>
      </w:r>
      <w:r w:rsidR="00D264EE">
        <w:rPr>
          <w:rFonts w:ascii="Calibri" w:hAnsi="Calibri"/>
          <w:lang w:val="en-US"/>
        </w:rPr>
        <w:t>.</w:t>
      </w:r>
    </w:p>
    <w:sectPr w:rsidR="00422175" w:rsidRPr="001B42DF" w:rsidSect="00F55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397" w:footer="680" w:gutter="0"/>
      <w:pgNumType w:start="66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F397" w14:textId="77777777" w:rsidR="001A2CA2" w:rsidRDefault="001A2CA2">
      <w:r>
        <w:separator/>
      </w:r>
    </w:p>
  </w:endnote>
  <w:endnote w:type="continuationSeparator" w:id="0">
    <w:p w14:paraId="26EC252B" w14:textId="77777777" w:rsidR="001A2CA2" w:rsidRDefault="001A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03C6" w14:textId="77777777" w:rsidR="00D83FDB" w:rsidRDefault="00D83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C0E" w14:textId="77777777" w:rsidR="00534857" w:rsidRDefault="00534857" w:rsidP="00534857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Calibri" w:hAnsi="Calibri"/>
        <w:sz w:val="22"/>
        <w:szCs w:val="22"/>
      </w:rPr>
      <w:t>Signed ...................................................................</w:t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sz w:val="22"/>
        <w:szCs w:val="22"/>
      </w:rPr>
      <w:t>Dated......................................................</w:t>
    </w:r>
  </w:p>
  <w:p w14:paraId="43C96B2F" w14:textId="77777777" w:rsidR="001A1EE0" w:rsidRDefault="001A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9B8D" w14:textId="77777777" w:rsidR="00D83FDB" w:rsidRDefault="00D83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E51C" w14:textId="77777777" w:rsidR="001A2CA2" w:rsidRDefault="001A2CA2">
      <w:r>
        <w:separator/>
      </w:r>
    </w:p>
  </w:footnote>
  <w:footnote w:type="continuationSeparator" w:id="0">
    <w:p w14:paraId="0F8ECD10" w14:textId="77777777" w:rsidR="001A2CA2" w:rsidRDefault="001A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8B2C" w14:textId="643363A9" w:rsidR="00803AF6" w:rsidRDefault="00803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3D19" w14:textId="22833F5C" w:rsidR="0023075F" w:rsidRPr="008B0196" w:rsidRDefault="0093340D" w:rsidP="00BB52FB">
    <w:pPr>
      <w:pStyle w:val="Head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Item </w:t>
    </w:r>
    <w:r w:rsidR="00D83FDB">
      <w:rPr>
        <w:rFonts w:ascii="Calibri" w:hAnsi="Calibri" w:cs="Calibri"/>
        <w:sz w:val="22"/>
        <w:szCs w:val="22"/>
      </w:rPr>
      <w:t>5</w:t>
    </w:r>
    <w:r w:rsidR="000907D3">
      <w:rPr>
        <w:rFonts w:ascii="Calibri" w:hAnsi="Calibri" w:cs="Calibri"/>
        <w:sz w:val="22"/>
        <w:szCs w:val="22"/>
      </w:rPr>
      <w:t xml:space="preserve">                           </w:t>
    </w:r>
    <w:r w:rsidR="00586422">
      <w:rPr>
        <w:rFonts w:ascii="Calibri" w:hAnsi="Calibri" w:cs="Calibri"/>
        <w:sz w:val="22"/>
        <w:szCs w:val="22"/>
      </w:rPr>
      <w:t xml:space="preserve">                       </w:t>
    </w:r>
    <w:r w:rsidR="000907D3">
      <w:rPr>
        <w:rFonts w:ascii="Calibri" w:hAnsi="Calibri" w:cs="Calibri"/>
        <w:sz w:val="22"/>
        <w:szCs w:val="22"/>
      </w:rPr>
      <w:t xml:space="preserve">                                                                                                                      </w:t>
    </w:r>
    <w:r w:rsidR="00A03119" w:rsidRPr="00A03119">
      <w:rPr>
        <w:rFonts w:ascii="Calibri" w:hAnsi="Calibri" w:cs="Calibri"/>
        <w:sz w:val="22"/>
        <w:szCs w:val="22"/>
      </w:rPr>
      <w:fldChar w:fldCharType="begin"/>
    </w:r>
    <w:r w:rsidR="00A03119" w:rsidRPr="00A03119">
      <w:rPr>
        <w:rFonts w:ascii="Calibri" w:hAnsi="Calibri" w:cs="Calibri"/>
        <w:sz w:val="22"/>
        <w:szCs w:val="22"/>
      </w:rPr>
      <w:instrText xml:space="preserve"> PAGE   \* MERGEFORMAT </w:instrText>
    </w:r>
    <w:r w:rsidR="00A03119" w:rsidRPr="00A03119">
      <w:rPr>
        <w:rFonts w:ascii="Calibri" w:hAnsi="Calibri" w:cs="Calibri"/>
        <w:sz w:val="22"/>
        <w:szCs w:val="22"/>
      </w:rPr>
      <w:fldChar w:fldCharType="separate"/>
    </w:r>
    <w:r w:rsidR="00A03119" w:rsidRPr="00A03119">
      <w:rPr>
        <w:rFonts w:ascii="Calibri" w:hAnsi="Calibri" w:cs="Calibri"/>
        <w:noProof/>
        <w:sz w:val="22"/>
        <w:szCs w:val="22"/>
      </w:rPr>
      <w:t>1</w:t>
    </w:r>
    <w:r w:rsidR="00A03119" w:rsidRPr="00A03119">
      <w:rPr>
        <w:rFonts w:ascii="Calibri" w:hAnsi="Calibri" w:cs="Calibri"/>
        <w:noProof/>
        <w:sz w:val="22"/>
        <w:szCs w:val="22"/>
      </w:rPr>
      <w:fldChar w:fldCharType="end"/>
    </w:r>
    <w:r w:rsidR="00A03119">
      <w:rPr>
        <w:rFonts w:ascii="Calibri" w:hAnsi="Calibri" w:cs="Calibri"/>
        <w:noProof/>
        <w:sz w:val="22"/>
        <w:szCs w:val="22"/>
      </w:rPr>
      <w:t xml:space="preserve">                                    </w:t>
    </w:r>
    <w:r w:rsidR="00AC5C8B">
      <w:rPr>
        <w:rFonts w:ascii="Calibri" w:hAnsi="Calibri" w:cs="Calibri"/>
        <w:sz w:val="22"/>
        <w:szCs w:val="22"/>
      </w:rPr>
      <w:tab/>
    </w:r>
    <w:r w:rsidR="00AC5C8B">
      <w:rPr>
        <w:rFonts w:ascii="Calibri" w:hAnsi="Calibri" w:cs="Calibr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41F3" w14:textId="309877A9" w:rsidR="00803AF6" w:rsidRDefault="00803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F7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1B4B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730154"/>
    <w:multiLevelType w:val="hybridMultilevel"/>
    <w:tmpl w:val="BFFCC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20D38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386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521547"/>
    <w:multiLevelType w:val="hybridMultilevel"/>
    <w:tmpl w:val="DC424E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0486C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 w15:restartNumberingAfterBreak="0">
    <w:nsid w:val="23146D45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9C4784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464FA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593DC0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3D34FD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E0021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935922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C94B9F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6110E4A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ED42862"/>
    <w:multiLevelType w:val="hybridMultilevel"/>
    <w:tmpl w:val="081A3524"/>
    <w:lvl w:ilvl="0" w:tplc="1A5A48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2F39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954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70350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86DF8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700B7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56E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6B5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6489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645B08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E0903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386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6340FC"/>
    <w:multiLevelType w:val="hybridMultilevel"/>
    <w:tmpl w:val="9110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B40E9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BAD2730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C4F726F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E7F33F4"/>
    <w:multiLevelType w:val="multilevel"/>
    <w:tmpl w:val="E9F4D74C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5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(%3)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6329416">
    <w:abstractNumId w:val="9"/>
  </w:num>
  <w:num w:numId="2" w16cid:durableId="743532048">
    <w:abstractNumId w:val="12"/>
  </w:num>
  <w:num w:numId="3" w16cid:durableId="1814718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153963">
    <w:abstractNumId w:val="1"/>
  </w:num>
  <w:num w:numId="5" w16cid:durableId="722950192">
    <w:abstractNumId w:val="7"/>
  </w:num>
  <w:num w:numId="6" w16cid:durableId="921527627">
    <w:abstractNumId w:val="20"/>
  </w:num>
  <w:num w:numId="7" w16cid:durableId="39716566">
    <w:abstractNumId w:val="18"/>
  </w:num>
  <w:num w:numId="8" w16cid:durableId="136648443">
    <w:abstractNumId w:val="19"/>
  </w:num>
  <w:num w:numId="9" w16cid:durableId="1613971659">
    <w:abstractNumId w:val="23"/>
  </w:num>
  <w:num w:numId="10" w16cid:durableId="1725592390">
    <w:abstractNumId w:val="17"/>
  </w:num>
  <w:num w:numId="11" w16cid:durableId="446050779">
    <w:abstractNumId w:val="24"/>
  </w:num>
  <w:num w:numId="12" w16cid:durableId="968585116">
    <w:abstractNumId w:val="8"/>
  </w:num>
  <w:num w:numId="13" w16cid:durableId="189606427">
    <w:abstractNumId w:val="13"/>
  </w:num>
  <w:num w:numId="14" w16cid:durableId="886717066">
    <w:abstractNumId w:val="15"/>
  </w:num>
  <w:num w:numId="15" w16cid:durableId="956252071">
    <w:abstractNumId w:val="2"/>
  </w:num>
  <w:num w:numId="16" w16cid:durableId="1533691161">
    <w:abstractNumId w:val="11"/>
  </w:num>
  <w:num w:numId="17" w16cid:durableId="13729179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441501">
    <w:abstractNumId w:val="22"/>
  </w:num>
  <w:num w:numId="19" w16cid:durableId="1860387404">
    <w:abstractNumId w:val="5"/>
  </w:num>
  <w:num w:numId="20" w16cid:durableId="78716459">
    <w:abstractNumId w:val="3"/>
  </w:num>
  <w:num w:numId="21" w16cid:durableId="1302467691">
    <w:abstractNumId w:val="10"/>
  </w:num>
  <w:num w:numId="22" w16cid:durableId="340930456">
    <w:abstractNumId w:val="6"/>
  </w:num>
  <w:num w:numId="23" w16cid:durableId="14235767">
    <w:abstractNumId w:val="0"/>
  </w:num>
  <w:num w:numId="24" w16cid:durableId="1865902042">
    <w:abstractNumId w:val="21"/>
  </w:num>
  <w:num w:numId="25" w16cid:durableId="911548685">
    <w:abstractNumId w:val="4"/>
  </w:num>
  <w:num w:numId="26" w16cid:durableId="1213276404">
    <w:abstractNumId w:val="16"/>
  </w:num>
  <w:num w:numId="27" w16cid:durableId="1556623611">
    <w:abstractNumId w:val="25"/>
  </w:num>
  <w:num w:numId="28" w16cid:durableId="417217722">
    <w:abstractNumId w:val="14"/>
  </w:num>
  <w:num w:numId="29" w16cid:durableId="17335068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01412"/>
    <w:rsid w:val="00002BAC"/>
    <w:rsid w:val="00002CCB"/>
    <w:rsid w:val="000054AA"/>
    <w:rsid w:val="0000741B"/>
    <w:rsid w:val="0001384F"/>
    <w:rsid w:val="00014B06"/>
    <w:rsid w:val="00014D14"/>
    <w:rsid w:val="00016136"/>
    <w:rsid w:val="0001641D"/>
    <w:rsid w:val="00017E0C"/>
    <w:rsid w:val="0002017C"/>
    <w:rsid w:val="00025C9B"/>
    <w:rsid w:val="0002791D"/>
    <w:rsid w:val="000308BD"/>
    <w:rsid w:val="00032CD9"/>
    <w:rsid w:val="000340CA"/>
    <w:rsid w:val="000365A4"/>
    <w:rsid w:val="000366D8"/>
    <w:rsid w:val="0004029D"/>
    <w:rsid w:val="00044A18"/>
    <w:rsid w:val="00046FFC"/>
    <w:rsid w:val="00050E09"/>
    <w:rsid w:val="0005275B"/>
    <w:rsid w:val="00053EA6"/>
    <w:rsid w:val="000606D6"/>
    <w:rsid w:val="0006327A"/>
    <w:rsid w:val="000633D0"/>
    <w:rsid w:val="000638AB"/>
    <w:rsid w:val="000706BC"/>
    <w:rsid w:val="00070AD8"/>
    <w:rsid w:val="00072457"/>
    <w:rsid w:val="00073571"/>
    <w:rsid w:val="000748A0"/>
    <w:rsid w:val="00076E2D"/>
    <w:rsid w:val="000774B3"/>
    <w:rsid w:val="000832F9"/>
    <w:rsid w:val="00084D6B"/>
    <w:rsid w:val="0008556E"/>
    <w:rsid w:val="0008645C"/>
    <w:rsid w:val="00087584"/>
    <w:rsid w:val="000900C3"/>
    <w:rsid w:val="000907D3"/>
    <w:rsid w:val="0009635B"/>
    <w:rsid w:val="00096A47"/>
    <w:rsid w:val="00097F14"/>
    <w:rsid w:val="000A0030"/>
    <w:rsid w:val="000A0BFA"/>
    <w:rsid w:val="000A3A13"/>
    <w:rsid w:val="000A5695"/>
    <w:rsid w:val="000B33AB"/>
    <w:rsid w:val="000B41B7"/>
    <w:rsid w:val="000B4865"/>
    <w:rsid w:val="000B5B99"/>
    <w:rsid w:val="000B5E5B"/>
    <w:rsid w:val="000B6BC2"/>
    <w:rsid w:val="000B7BE4"/>
    <w:rsid w:val="000C056B"/>
    <w:rsid w:val="000C5A91"/>
    <w:rsid w:val="000C5E65"/>
    <w:rsid w:val="000C678F"/>
    <w:rsid w:val="000D042C"/>
    <w:rsid w:val="000D0734"/>
    <w:rsid w:val="000D1CCA"/>
    <w:rsid w:val="000E3D9A"/>
    <w:rsid w:val="000E46DB"/>
    <w:rsid w:val="000E48AE"/>
    <w:rsid w:val="000E7B14"/>
    <w:rsid w:val="000F7D35"/>
    <w:rsid w:val="00100F6F"/>
    <w:rsid w:val="00105A90"/>
    <w:rsid w:val="00111103"/>
    <w:rsid w:val="00111A08"/>
    <w:rsid w:val="00112103"/>
    <w:rsid w:val="001137DC"/>
    <w:rsid w:val="00120F66"/>
    <w:rsid w:val="001257D4"/>
    <w:rsid w:val="00133A94"/>
    <w:rsid w:val="0013688B"/>
    <w:rsid w:val="001430C1"/>
    <w:rsid w:val="001441B2"/>
    <w:rsid w:val="001505F0"/>
    <w:rsid w:val="001542C0"/>
    <w:rsid w:val="00154ACC"/>
    <w:rsid w:val="00155B79"/>
    <w:rsid w:val="00156F00"/>
    <w:rsid w:val="00160863"/>
    <w:rsid w:val="00162EB1"/>
    <w:rsid w:val="00164285"/>
    <w:rsid w:val="00170B6D"/>
    <w:rsid w:val="0017324A"/>
    <w:rsid w:val="00173C5C"/>
    <w:rsid w:val="00175C84"/>
    <w:rsid w:val="001773DF"/>
    <w:rsid w:val="00181F55"/>
    <w:rsid w:val="00184C1B"/>
    <w:rsid w:val="00185BDC"/>
    <w:rsid w:val="00185C73"/>
    <w:rsid w:val="00186E88"/>
    <w:rsid w:val="00187556"/>
    <w:rsid w:val="0019374A"/>
    <w:rsid w:val="00193EBC"/>
    <w:rsid w:val="001A00AC"/>
    <w:rsid w:val="001A06C1"/>
    <w:rsid w:val="001A1EE0"/>
    <w:rsid w:val="001A2CA2"/>
    <w:rsid w:val="001A3195"/>
    <w:rsid w:val="001B1035"/>
    <w:rsid w:val="001B29A4"/>
    <w:rsid w:val="001B4272"/>
    <w:rsid w:val="001B42DF"/>
    <w:rsid w:val="001B502D"/>
    <w:rsid w:val="001B50B5"/>
    <w:rsid w:val="001B5AB2"/>
    <w:rsid w:val="001C14F1"/>
    <w:rsid w:val="001C1D86"/>
    <w:rsid w:val="001C24B1"/>
    <w:rsid w:val="001C4481"/>
    <w:rsid w:val="001C4D10"/>
    <w:rsid w:val="001C57CC"/>
    <w:rsid w:val="001D1470"/>
    <w:rsid w:val="001D16A7"/>
    <w:rsid w:val="001D61D1"/>
    <w:rsid w:val="001D653B"/>
    <w:rsid w:val="001D70A8"/>
    <w:rsid w:val="001D73D5"/>
    <w:rsid w:val="001D7E56"/>
    <w:rsid w:val="001E2DF1"/>
    <w:rsid w:val="001E512F"/>
    <w:rsid w:val="001E555A"/>
    <w:rsid w:val="001E6104"/>
    <w:rsid w:val="001F0A37"/>
    <w:rsid w:val="001F287F"/>
    <w:rsid w:val="001F722F"/>
    <w:rsid w:val="00200336"/>
    <w:rsid w:val="00201DAF"/>
    <w:rsid w:val="00201DFF"/>
    <w:rsid w:val="0020272D"/>
    <w:rsid w:val="00205427"/>
    <w:rsid w:val="00212DAF"/>
    <w:rsid w:val="00213D6A"/>
    <w:rsid w:val="00214CBD"/>
    <w:rsid w:val="00216D78"/>
    <w:rsid w:val="00217F07"/>
    <w:rsid w:val="00220E2B"/>
    <w:rsid w:val="002215A6"/>
    <w:rsid w:val="00223348"/>
    <w:rsid w:val="002233ED"/>
    <w:rsid w:val="00223A80"/>
    <w:rsid w:val="002266EE"/>
    <w:rsid w:val="0023075F"/>
    <w:rsid w:val="00233B74"/>
    <w:rsid w:val="00236B56"/>
    <w:rsid w:val="00236EF2"/>
    <w:rsid w:val="00240EC6"/>
    <w:rsid w:val="00241630"/>
    <w:rsid w:val="00241D60"/>
    <w:rsid w:val="002445F9"/>
    <w:rsid w:val="00245640"/>
    <w:rsid w:val="00245D33"/>
    <w:rsid w:val="00247163"/>
    <w:rsid w:val="00247F6B"/>
    <w:rsid w:val="0025041B"/>
    <w:rsid w:val="002504A6"/>
    <w:rsid w:val="00251A56"/>
    <w:rsid w:val="0025210A"/>
    <w:rsid w:val="00254EEC"/>
    <w:rsid w:val="00260A63"/>
    <w:rsid w:val="00263945"/>
    <w:rsid w:val="00270326"/>
    <w:rsid w:val="00270E8E"/>
    <w:rsid w:val="00272DDA"/>
    <w:rsid w:val="00277D6D"/>
    <w:rsid w:val="00280040"/>
    <w:rsid w:val="00280981"/>
    <w:rsid w:val="00281588"/>
    <w:rsid w:val="00281A02"/>
    <w:rsid w:val="0028404F"/>
    <w:rsid w:val="00284794"/>
    <w:rsid w:val="00286F29"/>
    <w:rsid w:val="002932B4"/>
    <w:rsid w:val="00293679"/>
    <w:rsid w:val="0029637C"/>
    <w:rsid w:val="00297031"/>
    <w:rsid w:val="002A079C"/>
    <w:rsid w:val="002A109A"/>
    <w:rsid w:val="002A2FF5"/>
    <w:rsid w:val="002A5C55"/>
    <w:rsid w:val="002A71D5"/>
    <w:rsid w:val="002A7309"/>
    <w:rsid w:val="002A7FE7"/>
    <w:rsid w:val="002B43B5"/>
    <w:rsid w:val="002B5174"/>
    <w:rsid w:val="002B5401"/>
    <w:rsid w:val="002B6DC0"/>
    <w:rsid w:val="002B7E63"/>
    <w:rsid w:val="002C27A2"/>
    <w:rsid w:val="002C34D1"/>
    <w:rsid w:val="002C3D2A"/>
    <w:rsid w:val="002C4F33"/>
    <w:rsid w:val="002C543C"/>
    <w:rsid w:val="002D046B"/>
    <w:rsid w:val="002D1064"/>
    <w:rsid w:val="002D1B96"/>
    <w:rsid w:val="002E0674"/>
    <w:rsid w:val="002F2D81"/>
    <w:rsid w:val="002F4E47"/>
    <w:rsid w:val="002F5227"/>
    <w:rsid w:val="002F6303"/>
    <w:rsid w:val="00300402"/>
    <w:rsid w:val="00302134"/>
    <w:rsid w:val="0030282A"/>
    <w:rsid w:val="00302E99"/>
    <w:rsid w:val="00304302"/>
    <w:rsid w:val="00304A7F"/>
    <w:rsid w:val="00306A6A"/>
    <w:rsid w:val="00306B19"/>
    <w:rsid w:val="003115FF"/>
    <w:rsid w:val="00313974"/>
    <w:rsid w:val="0031650D"/>
    <w:rsid w:val="00316DC6"/>
    <w:rsid w:val="00316F86"/>
    <w:rsid w:val="0032133B"/>
    <w:rsid w:val="0032236A"/>
    <w:rsid w:val="00323EB0"/>
    <w:rsid w:val="00324DAD"/>
    <w:rsid w:val="00325033"/>
    <w:rsid w:val="0032569E"/>
    <w:rsid w:val="00325824"/>
    <w:rsid w:val="0032640F"/>
    <w:rsid w:val="00326D6D"/>
    <w:rsid w:val="00326EB1"/>
    <w:rsid w:val="00330775"/>
    <w:rsid w:val="0033428A"/>
    <w:rsid w:val="00336B57"/>
    <w:rsid w:val="00337F2A"/>
    <w:rsid w:val="00340E46"/>
    <w:rsid w:val="00341248"/>
    <w:rsid w:val="00343C29"/>
    <w:rsid w:val="00346F7A"/>
    <w:rsid w:val="00350DE0"/>
    <w:rsid w:val="00351859"/>
    <w:rsid w:val="0035474E"/>
    <w:rsid w:val="00355ADE"/>
    <w:rsid w:val="003600BD"/>
    <w:rsid w:val="00360F87"/>
    <w:rsid w:val="00361D39"/>
    <w:rsid w:val="00362F7E"/>
    <w:rsid w:val="003640BA"/>
    <w:rsid w:val="00367C79"/>
    <w:rsid w:val="003714ED"/>
    <w:rsid w:val="00371FC2"/>
    <w:rsid w:val="003725D0"/>
    <w:rsid w:val="00372F8D"/>
    <w:rsid w:val="003751A9"/>
    <w:rsid w:val="003760DE"/>
    <w:rsid w:val="00376BCB"/>
    <w:rsid w:val="00376CD9"/>
    <w:rsid w:val="0038056D"/>
    <w:rsid w:val="00382694"/>
    <w:rsid w:val="00382A42"/>
    <w:rsid w:val="00385FEA"/>
    <w:rsid w:val="003931E5"/>
    <w:rsid w:val="003942D0"/>
    <w:rsid w:val="003943BB"/>
    <w:rsid w:val="00397BC1"/>
    <w:rsid w:val="003A0B7A"/>
    <w:rsid w:val="003A2153"/>
    <w:rsid w:val="003A2B79"/>
    <w:rsid w:val="003A39CA"/>
    <w:rsid w:val="003A3F28"/>
    <w:rsid w:val="003A55AD"/>
    <w:rsid w:val="003A68E1"/>
    <w:rsid w:val="003A7911"/>
    <w:rsid w:val="003B02CB"/>
    <w:rsid w:val="003B2239"/>
    <w:rsid w:val="003B3441"/>
    <w:rsid w:val="003B3AE6"/>
    <w:rsid w:val="003B41A6"/>
    <w:rsid w:val="003C5DA8"/>
    <w:rsid w:val="003C62A3"/>
    <w:rsid w:val="003C7794"/>
    <w:rsid w:val="003D0211"/>
    <w:rsid w:val="003D0BA9"/>
    <w:rsid w:val="003D1B13"/>
    <w:rsid w:val="003D28DE"/>
    <w:rsid w:val="003D2AD4"/>
    <w:rsid w:val="003D34FC"/>
    <w:rsid w:val="003D41C2"/>
    <w:rsid w:val="003D64A7"/>
    <w:rsid w:val="003E055E"/>
    <w:rsid w:val="003E2198"/>
    <w:rsid w:val="003E286E"/>
    <w:rsid w:val="003E5611"/>
    <w:rsid w:val="003E71F8"/>
    <w:rsid w:val="003F022B"/>
    <w:rsid w:val="003F1E7B"/>
    <w:rsid w:val="003F655C"/>
    <w:rsid w:val="003F707E"/>
    <w:rsid w:val="00400E3E"/>
    <w:rsid w:val="0040224F"/>
    <w:rsid w:val="004038FC"/>
    <w:rsid w:val="00405CD5"/>
    <w:rsid w:val="00405D3E"/>
    <w:rsid w:val="00406CD1"/>
    <w:rsid w:val="00412DD4"/>
    <w:rsid w:val="00413BDB"/>
    <w:rsid w:val="00416766"/>
    <w:rsid w:val="004210A5"/>
    <w:rsid w:val="00421EFF"/>
    <w:rsid w:val="00422175"/>
    <w:rsid w:val="0042234C"/>
    <w:rsid w:val="00422F31"/>
    <w:rsid w:val="004260F8"/>
    <w:rsid w:val="00427637"/>
    <w:rsid w:val="0043262C"/>
    <w:rsid w:val="004342CD"/>
    <w:rsid w:val="004401B4"/>
    <w:rsid w:val="00442099"/>
    <w:rsid w:val="0044275E"/>
    <w:rsid w:val="00442F6F"/>
    <w:rsid w:val="004439F3"/>
    <w:rsid w:val="0044718F"/>
    <w:rsid w:val="00450CFF"/>
    <w:rsid w:val="00451A38"/>
    <w:rsid w:val="00461973"/>
    <w:rsid w:val="0046234E"/>
    <w:rsid w:val="00462E08"/>
    <w:rsid w:val="00463751"/>
    <w:rsid w:val="004667F6"/>
    <w:rsid w:val="004700C0"/>
    <w:rsid w:val="004753B4"/>
    <w:rsid w:val="00475B70"/>
    <w:rsid w:val="004775EE"/>
    <w:rsid w:val="004806A2"/>
    <w:rsid w:val="00483CB9"/>
    <w:rsid w:val="004841BD"/>
    <w:rsid w:val="00485F7A"/>
    <w:rsid w:val="004872CF"/>
    <w:rsid w:val="00490DEB"/>
    <w:rsid w:val="00492A6E"/>
    <w:rsid w:val="00493A65"/>
    <w:rsid w:val="00495852"/>
    <w:rsid w:val="004958F6"/>
    <w:rsid w:val="00495952"/>
    <w:rsid w:val="0049741D"/>
    <w:rsid w:val="004A1037"/>
    <w:rsid w:val="004A2B1F"/>
    <w:rsid w:val="004B174F"/>
    <w:rsid w:val="004B250B"/>
    <w:rsid w:val="004B3436"/>
    <w:rsid w:val="004B6170"/>
    <w:rsid w:val="004C09DF"/>
    <w:rsid w:val="004C0B6D"/>
    <w:rsid w:val="004C22AF"/>
    <w:rsid w:val="004C6F34"/>
    <w:rsid w:val="004D326F"/>
    <w:rsid w:val="004D4EC2"/>
    <w:rsid w:val="004D5C99"/>
    <w:rsid w:val="004E18B4"/>
    <w:rsid w:val="004E2CDD"/>
    <w:rsid w:val="004E2E60"/>
    <w:rsid w:val="004E470B"/>
    <w:rsid w:val="004E5197"/>
    <w:rsid w:val="004F1C06"/>
    <w:rsid w:val="004F2658"/>
    <w:rsid w:val="004F5E79"/>
    <w:rsid w:val="004F6209"/>
    <w:rsid w:val="004F6BE0"/>
    <w:rsid w:val="00503588"/>
    <w:rsid w:val="00503A3C"/>
    <w:rsid w:val="00506829"/>
    <w:rsid w:val="0051031C"/>
    <w:rsid w:val="00510A5F"/>
    <w:rsid w:val="00510C13"/>
    <w:rsid w:val="00511559"/>
    <w:rsid w:val="00511BBC"/>
    <w:rsid w:val="00513336"/>
    <w:rsid w:val="005140A7"/>
    <w:rsid w:val="00516F63"/>
    <w:rsid w:val="00522DE8"/>
    <w:rsid w:val="005267E8"/>
    <w:rsid w:val="005267EA"/>
    <w:rsid w:val="00526C19"/>
    <w:rsid w:val="005278F9"/>
    <w:rsid w:val="00531EFF"/>
    <w:rsid w:val="005338B7"/>
    <w:rsid w:val="00534857"/>
    <w:rsid w:val="00535D50"/>
    <w:rsid w:val="005363AB"/>
    <w:rsid w:val="00536C66"/>
    <w:rsid w:val="00537C96"/>
    <w:rsid w:val="0054042C"/>
    <w:rsid w:val="00541620"/>
    <w:rsid w:val="005422C6"/>
    <w:rsid w:val="005459D1"/>
    <w:rsid w:val="005463A4"/>
    <w:rsid w:val="00550612"/>
    <w:rsid w:val="005514A5"/>
    <w:rsid w:val="00557F3E"/>
    <w:rsid w:val="005600F4"/>
    <w:rsid w:val="005705EA"/>
    <w:rsid w:val="00570FCD"/>
    <w:rsid w:val="0057213D"/>
    <w:rsid w:val="005727E6"/>
    <w:rsid w:val="00576177"/>
    <w:rsid w:val="00577573"/>
    <w:rsid w:val="00577F0B"/>
    <w:rsid w:val="005808FC"/>
    <w:rsid w:val="00580BCC"/>
    <w:rsid w:val="005838A7"/>
    <w:rsid w:val="005854E1"/>
    <w:rsid w:val="00586422"/>
    <w:rsid w:val="00587956"/>
    <w:rsid w:val="00587D1C"/>
    <w:rsid w:val="005900BA"/>
    <w:rsid w:val="0059045E"/>
    <w:rsid w:val="0059665D"/>
    <w:rsid w:val="005973E8"/>
    <w:rsid w:val="005A06CC"/>
    <w:rsid w:val="005A0DD7"/>
    <w:rsid w:val="005A0F8F"/>
    <w:rsid w:val="005A17A9"/>
    <w:rsid w:val="005A23B9"/>
    <w:rsid w:val="005A4422"/>
    <w:rsid w:val="005A6710"/>
    <w:rsid w:val="005A7241"/>
    <w:rsid w:val="005A79AC"/>
    <w:rsid w:val="005B2222"/>
    <w:rsid w:val="005B3014"/>
    <w:rsid w:val="005B431F"/>
    <w:rsid w:val="005B6A15"/>
    <w:rsid w:val="005B72EC"/>
    <w:rsid w:val="005B77F7"/>
    <w:rsid w:val="005C573C"/>
    <w:rsid w:val="005C602F"/>
    <w:rsid w:val="005C69A0"/>
    <w:rsid w:val="005C6CAD"/>
    <w:rsid w:val="005E0D18"/>
    <w:rsid w:val="005E1B4B"/>
    <w:rsid w:val="005E52F3"/>
    <w:rsid w:val="005E72D6"/>
    <w:rsid w:val="005E7601"/>
    <w:rsid w:val="005F1A0E"/>
    <w:rsid w:val="005F2DAB"/>
    <w:rsid w:val="006036E8"/>
    <w:rsid w:val="00604166"/>
    <w:rsid w:val="00604254"/>
    <w:rsid w:val="00604CCB"/>
    <w:rsid w:val="00606B11"/>
    <w:rsid w:val="0061067C"/>
    <w:rsid w:val="006109F4"/>
    <w:rsid w:val="00611FEE"/>
    <w:rsid w:val="006172D0"/>
    <w:rsid w:val="006217B1"/>
    <w:rsid w:val="00621ABA"/>
    <w:rsid w:val="00621C59"/>
    <w:rsid w:val="00621CBE"/>
    <w:rsid w:val="00623A53"/>
    <w:rsid w:val="00624B45"/>
    <w:rsid w:val="00625534"/>
    <w:rsid w:val="00634675"/>
    <w:rsid w:val="0063516C"/>
    <w:rsid w:val="00635195"/>
    <w:rsid w:val="00635BC6"/>
    <w:rsid w:val="00636D27"/>
    <w:rsid w:val="006370B3"/>
    <w:rsid w:val="00641236"/>
    <w:rsid w:val="00641576"/>
    <w:rsid w:val="006419E4"/>
    <w:rsid w:val="0064349A"/>
    <w:rsid w:val="0064626D"/>
    <w:rsid w:val="0064696B"/>
    <w:rsid w:val="006506C1"/>
    <w:rsid w:val="00650E6A"/>
    <w:rsid w:val="0065155F"/>
    <w:rsid w:val="00653454"/>
    <w:rsid w:val="00653645"/>
    <w:rsid w:val="0065459F"/>
    <w:rsid w:val="0065660F"/>
    <w:rsid w:val="00661DE0"/>
    <w:rsid w:val="00662B59"/>
    <w:rsid w:val="00664F57"/>
    <w:rsid w:val="006657EE"/>
    <w:rsid w:val="00665ADD"/>
    <w:rsid w:val="00667303"/>
    <w:rsid w:val="006676E7"/>
    <w:rsid w:val="00673384"/>
    <w:rsid w:val="00674700"/>
    <w:rsid w:val="00674788"/>
    <w:rsid w:val="00675AC5"/>
    <w:rsid w:val="00680F11"/>
    <w:rsid w:val="00687BA9"/>
    <w:rsid w:val="00693076"/>
    <w:rsid w:val="0069393B"/>
    <w:rsid w:val="00694396"/>
    <w:rsid w:val="0069481A"/>
    <w:rsid w:val="0069668B"/>
    <w:rsid w:val="006977CD"/>
    <w:rsid w:val="006978A4"/>
    <w:rsid w:val="006A0CB3"/>
    <w:rsid w:val="006A1D0D"/>
    <w:rsid w:val="006A2717"/>
    <w:rsid w:val="006A31B3"/>
    <w:rsid w:val="006A56A0"/>
    <w:rsid w:val="006A7475"/>
    <w:rsid w:val="006A7C3C"/>
    <w:rsid w:val="006A7F4D"/>
    <w:rsid w:val="006B0CE0"/>
    <w:rsid w:val="006B1229"/>
    <w:rsid w:val="006B1915"/>
    <w:rsid w:val="006B4361"/>
    <w:rsid w:val="006B4F80"/>
    <w:rsid w:val="006C0870"/>
    <w:rsid w:val="006C2E9D"/>
    <w:rsid w:val="006C7318"/>
    <w:rsid w:val="006D0B8D"/>
    <w:rsid w:val="006D2F5F"/>
    <w:rsid w:val="006E12AF"/>
    <w:rsid w:val="006E1702"/>
    <w:rsid w:val="006E32E0"/>
    <w:rsid w:val="006E3F6A"/>
    <w:rsid w:val="006E497F"/>
    <w:rsid w:val="006E6786"/>
    <w:rsid w:val="006E7139"/>
    <w:rsid w:val="006E74F2"/>
    <w:rsid w:val="006F0D23"/>
    <w:rsid w:val="006F0D3F"/>
    <w:rsid w:val="006F0ED3"/>
    <w:rsid w:val="006F1556"/>
    <w:rsid w:val="006F310D"/>
    <w:rsid w:val="006F6D51"/>
    <w:rsid w:val="006F75FE"/>
    <w:rsid w:val="006F767B"/>
    <w:rsid w:val="00704770"/>
    <w:rsid w:val="00704BCD"/>
    <w:rsid w:val="0070723B"/>
    <w:rsid w:val="007105AA"/>
    <w:rsid w:val="00711167"/>
    <w:rsid w:val="00711E42"/>
    <w:rsid w:val="00711F0F"/>
    <w:rsid w:val="00711F46"/>
    <w:rsid w:val="0071267A"/>
    <w:rsid w:val="00713F21"/>
    <w:rsid w:val="00714CED"/>
    <w:rsid w:val="0071716C"/>
    <w:rsid w:val="00720A82"/>
    <w:rsid w:val="00720C08"/>
    <w:rsid w:val="007213C9"/>
    <w:rsid w:val="007217D8"/>
    <w:rsid w:val="00725CCF"/>
    <w:rsid w:val="00730028"/>
    <w:rsid w:val="00732760"/>
    <w:rsid w:val="00732959"/>
    <w:rsid w:val="007356B0"/>
    <w:rsid w:val="00736125"/>
    <w:rsid w:val="00740D7C"/>
    <w:rsid w:val="00740DFA"/>
    <w:rsid w:val="007456B5"/>
    <w:rsid w:val="00751B83"/>
    <w:rsid w:val="007532DC"/>
    <w:rsid w:val="00755BA3"/>
    <w:rsid w:val="00756737"/>
    <w:rsid w:val="00763FB5"/>
    <w:rsid w:val="0076461C"/>
    <w:rsid w:val="0076495B"/>
    <w:rsid w:val="007658F1"/>
    <w:rsid w:val="0076731E"/>
    <w:rsid w:val="00771C58"/>
    <w:rsid w:val="007738BA"/>
    <w:rsid w:val="00775049"/>
    <w:rsid w:val="00775FAD"/>
    <w:rsid w:val="007762BA"/>
    <w:rsid w:val="00777104"/>
    <w:rsid w:val="00780CDF"/>
    <w:rsid w:val="007830A7"/>
    <w:rsid w:val="00785702"/>
    <w:rsid w:val="00787D3B"/>
    <w:rsid w:val="0079282F"/>
    <w:rsid w:val="007931E9"/>
    <w:rsid w:val="0079354C"/>
    <w:rsid w:val="00795026"/>
    <w:rsid w:val="00795A55"/>
    <w:rsid w:val="007A280C"/>
    <w:rsid w:val="007A36B7"/>
    <w:rsid w:val="007A3BA9"/>
    <w:rsid w:val="007A3C2D"/>
    <w:rsid w:val="007A43DB"/>
    <w:rsid w:val="007A44D1"/>
    <w:rsid w:val="007A6E09"/>
    <w:rsid w:val="007B1BD7"/>
    <w:rsid w:val="007B2B09"/>
    <w:rsid w:val="007B638C"/>
    <w:rsid w:val="007B6928"/>
    <w:rsid w:val="007C2337"/>
    <w:rsid w:val="007C353B"/>
    <w:rsid w:val="007C724C"/>
    <w:rsid w:val="007D5EA4"/>
    <w:rsid w:val="007D61E3"/>
    <w:rsid w:val="007D65E4"/>
    <w:rsid w:val="007E063B"/>
    <w:rsid w:val="007E1AF8"/>
    <w:rsid w:val="007E5822"/>
    <w:rsid w:val="007E6778"/>
    <w:rsid w:val="007E75FC"/>
    <w:rsid w:val="007F3F2C"/>
    <w:rsid w:val="007F55FC"/>
    <w:rsid w:val="007F6D5D"/>
    <w:rsid w:val="00801627"/>
    <w:rsid w:val="008024A0"/>
    <w:rsid w:val="008035E1"/>
    <w:rsid w:val="00803AF6"/>
    <w:rsid w:val="00810640"/>
    <w:rsid w:val="008148CD"/>
    <w:rsid w:val="00815055"/>
    <w:rsid w:val="0081602C"/>
    <w:rsid w:val="00816298"/>
    <w:rsid w:val="00821195"/>
    <w:rsid w:val="008212E7"/>
    <w:rsid w:val="00832FA7"/>
    <w:rsid w:val="00833C1E"/>
    <w:rsid w:val="00840BAC"/>
    <w:rsid w:val="00841F8B"/>
    <w:rsid w:val="00845262"/>
    <w:rsid w:val="008458EA"/>
    <w:rsid w:val="00850C59"/>
    <w:rsid w:val="0085143F"/>
    <w:rsid w:val="008514A0"/>
    <w:rsid w:val="0086181B"/>
    <w:rsid w:val="008628C3"/>
    <w:rsid w:val="00862960"/>
    <w:rsid w:val="00862E2F"/>
    <w:rsid w:val="00863DDE"/>
    <w:rsid w:val="00864663"/>
    <w:rsid w:val="0086475D"/>
    <w:rsid w:val="00865C6A"/>
    <w:rsid w:val="00866466"/>
    <w:rsid w:val="00867EF8"/>
    <w:rsid w:val="00871679"/>
    <w:rsid w:val="00872B4A"/>
    <w:rsid w:val="008730A4"/>
    <w:rsid w:val="00874990"/>
    <w:rsid w:val="0088163A"/>
    <w:rsid w:val="008850F9"/>
    <w:rsid w:val="0089577B"/>
    <w:rsid w:val="00895910"/>
    <w:rsid w:val="0089693E"/>
    <w:rsid w:val="008A0C34"/>
    <w:rsid w:val="008A0EF3"/>
    <w:rsid w:val="008A2567"/>
    <w:rsid w:val="008A25A2"/>
    <w:rsid w:val="008A370B"/>
    <w:rsid w:val="008A6D8C"/>
    <w:rsid w:val="008A704E"/>
    <w:rsid w:val="008A7857"/>
    <w:rsid w:val="008B0196"/>
    <w:rsid w:val="008B2780"/>
    <w:rsid w:val="008B3283"/>
    <w:rsid w:val="008B7376"/>
    <w:rsid w:val="008C2792"/>
    <w:rsid w:val="008C426D"/>
    <w:rsid w:val="008C4392"/>
    <w:rsid w:val="008C57F3"/>
    <w:rsid w:val="008C79ED"/>
    <w:rsid w:val="008D20E8"/>
    <w:rsid w:val="008D3A20"/>
    <w:rsid w:val="008D7E6B"/>
    <w:rsid w:val="008E0119"/>
    <w:rsid w:val="008E2CB8"/>
    <w:rsid w:val="008E4860"/>
    <w:rsid w:val="008E4F0C"/>
    <w:rsid w:val="008E553B"/>
    <w:rsid w:val="008E5932"/>
    <w:rsid w:val="008E750A"/>
    <w:rsid w:val="008F0528"/>
    <w:rsid w:val="008F1514"/>
    <w:rsid w:val="008F27C2"/>
    <w:rsid w:val="008F6C4A"/>
    <w:rsid w:val="008F7496"/>
    <w:rsid w:val="008F7E28"/>
    <w:rsid w:val="00901F9E"/>
    <w:rsid w:val="00902225"/>
    <w:rsid w:val="0090467B"/>
    <w:rsid w:val="00905DD9"/>
    <w:rsid w:val="009064FD"/>
    <w:rsid w:val="00910B56"/>
    <w:rsid w:val="00911D26"/>
    <w:rsid w:val="00912424"/>
    <w:rsid w:val="009125F3"/>
    <w:rsid w:val="009150AB"/>
    <w:rsid w:val="009207A2"/>
    <w:rsid w:val="0092174F"/>
    <w:rsid w:val="0092295D"/>
    <w:rsid w:val="00930EB2"/>
    <w:rsid w:val="00932411"/>
    <w:rsid w:val="0093340D"/>
    <w:rsid w:val="00935C6D"/>
    <w:rsid w:val="00935E3D"/>
    <w:rsid w:val="00937BAA"/>
    <w:rsid w:val="00940CC4"/>
    <w:rsid w:val="00940DF3"/>
    <w:rsid w:val="00943048"/>
    <w:rsid w:val="009474F8"/>
    <w:rsid w:val="00951F1C"/>
    <w:rsid w:val="009522A1"/>
    <w:rsid w:val="00952BE4"/>
    <w:rsid w:val="00954530"/>
    <w:rsid w:val="00954836"/>
    <w:rsid w:val="00954AF8"/>
    <w:rsid w:val="0095550F"/>
    <w:rsid w:val="00955B5A"/>
    <w:rsid w:val="009564E9"/>
    <w:rsid w:val="00956A8F"/>
    <w:rsid w:val="00962641"/>
    <w:rsid w:val="00971921"/>
    <w:rsid w:val="00971CEE"/>
    <w:rsid w:val="009754AC"/>
    <w:rsid w:val="00975974"/>
    <w:rsid w:val="00977D1D"/>
    <w:rsid w:val="009817CD"/>
    <w:rsid w:val="0098185D"/>
    <w:rsid w:val="00982D39"/>
    <w:rsid w:val="0098549F"/>
    <w:rsid w:val="009856AA"/>
    <w:rsid w:val="009856AC"/>
    <w:rsid w:val="00985ADF"/>
    <w:rsid w:val="009878E2"/>
    <w:rsid w:val="00997CC0"/>
    <w:rsid w:val="009A3298"/>
    <w:rsid w:val="009A32E7"/>
    <w:rsid w:val="009A77FF"/>
    <w:rsid w:val="009B3057"/>
    <w:rsid w:val="009B4EA7"/>
    <w:rsid w:val="009B68C1"/>
    <w:rsid w:val="009B763D"/>
    <w:rsid w:val="009C385E"/>
    <w:rsid w:val="009C7294"/>
    <w:rsid w:val="009C7DFD"/>
    <w:rsid w:val="009D084C"/>
    <w:rsid w:val="009D0A50"/>
    <w:rsid w:val="009D73FE"/>
    <w:rsid w:val="009D75BC"/>
    <w:rsid w:val="009E253A"/>
    <w:rsid w:val="009E2CC7"/>
    <w:rsid w:val="009E4402"/>
    <w:rsid w:val="009E6F9E"/>
    <w:rsid w:val="009F08EF"/>
    <w:rsid w:val="009F0A34"/>
    <w:rsid w:val="009F41EE"/>
    <w:rsid w:val="009F47F7"/>
    <w:rsid w:val="009F4C19"/>
    <w:rsid w:val="009F5B97"/>
    <w:rsid w:val="009F662B"/>
    <w:rsid w:val="00A01750"/>
    <w:rsid w:val="00A029FC"/>
    <w:rsid w:val="00A03119"/>
    <w:rsid w:val="00A05E5E"/>
    <w:rsid w:val="00A06F06"/>
    <w:rsid w:val="00A103FB"/>
    <w:rsid w:val="00A1168B"/>
    <w:rsid w:val="00A12739"/>
    <w:rsid w:val="00A1410D"/>
    <w:rsid w:val="00A23261"/>
    <w:rsid w:val="00A25B00"/>
    <w:rsid w:val="00A25DE5"/>
    <w:rsid w:val="00A31773"/>
    <w:rsid w:val="00A32989"/>
    <w:rsid w:val="00A34890"/>
    <w:rsid w:val="00A35745"/>
    <w:rsid w:val="00A4308E"/>
    <w:rsid w:val="00A43CE9"/>
    <w:rsid w:val="00A457D0"/>
    <w:rsid w:val="00A47910"/>
    <w:rsid w:val="00A47EE9"/>
    <w:rsid w:val="00A5591B"/>
    <w:rsid w:val="00A55BAE"/>
    <w:rsid w:val="00A62D6B"/>
    <w:rsid w:val="00A63A0C"/>
    <w:rsid w:val="00A653FE"/>
    <w:rsid w:val="00A6695B"/>
    <w:rsid w:val="00A721E4"/>
    <w:rsid w:val="00A72CFD"/>
    <w:rsid w:val="00A74E91"/>
    <w:rsid w:val="00A755EA"/>
    <w:rsid w:val="00A75B20"/>
    <w:rsid w:val="00A76515"/>
    <w:rsid w:val="00A76D03"/>
    <w:rsid w:val="00A80573"/>
    <w:rsid w:val="00A81F60"/>
    <w:rsid w:val="00A84BED"/>
    <w:rsid w:val="00A85131"/>
    <w:rsid w:val="00A868ED"/>
    <w:rsid w:val="00A90178"/>
    <w:rsid w:val="00A91AE8"/>
    <w:rsid w:val="00A93198"/>
    <w:rsid w:val="00A93253"/>
    <w:rsid w:val="00A9570C"/>
    <w:rsid w:val="00A95E2E"/>
    <w:rsid w:val="00AA0395"/>
    <w:rsid w:val="00AA0503"/>
    <w:rsid w:val="00AA34B4"/>
    <w:rsid w:val="00AA6F59"/>
    <w:rsid w:val="00AB0337"/>
    <w:rsid w:val="00AB0E62"/>
    <w:rsid w:val="00AB141C"/>
    <w:rsid w:val="00AB1480"/>
    <w:rsid w:val="00AC2148"/>
    <w:rsid w:val="00AC4B1B"/>
    <w:rsid w:val="00AC4FED"/>
    <w:rsid w:val="00AC5C8B"/>
    <w:rsid w:val="00AC5EA0"/>
    <w:rsid w:val="00AC653D"/>
    <w:rsid w:val="00AC751B"/>
    <w:rsid w:val="00AD25D2"/>
    <w:rsid w:val="00AD3D8F"/>
    <w:rsid w:val="00AD40AA"/>
    <w:rsid w:val="00AD4BD9"/>
    <w:rsid w:val="00AD55EE"/>
    <w:rsid w:val="00AD7026"/>
    <w:rsid w:val="00AE22F2"/>
    <w:rsid w:val="00AE30CE"/>
    <w:rsid w:val="00AE5D79"/>
    <w:rsid w:val="00AE77CD"/>
    <w:rsid w:val="00AE7C47"/>
    <w:rsid w:val="00AF573D"/>
    <w:rsid w:val="00AF5BD1"/>
    <w:rsid w:val="00AF7533"/>
    <w:rsid w:val="00AF77BC"/>
    <w:rsid w:val="00B04C9E"/>
    <w:rsid w:val="00B1074D"/>
    <w:rsid w:val="00B12931"/>
    <w:rsid w:val="00B144FE"/>
    <w:rsid w:val="00B14965"/>
    <w:rsid w:val="00B16669"/>
    <w:rsid w:val="00B20631"/>
    <w:rsid w:val="00B208CD"/>
    <w:rsid w:val="00B20B62"/>
    <w:rsid w:val="00B21F1A"/>
    <w:rsid w:val="00B2268F"/>
    <w:rsid w:val="00B2285D"/>
    <w:rsid w:val="00B230BD"/>
    <w:rsid w:val="00B26511"/>
    <w:rsid w:val="00B27EBD"/>
    <w:rsid w:val="00B44C77"/>
    <w:rsid w:val="00B45445"/>
    <w:rsid w:val="00B45CEF"/>
    <w:rsid w:val="00B517FB"/>
    <w:rsid w:val="00B51877"/>
    <w:rsid w:val="00B5471C"/>
    <w:rsid w:val="00B55728"/>
    <w:rsid w:val="00B55A9E"/>
    <w:rsid w:val="00B55D8C"/>
    <w:rsid w:val="00B57571"/>
    <w:rsid w:val="00B575F0"/>
    <w:rsid w:val="00B64046"/>
    <w:rsid w:val="00B66F0E"/>
    <w:rsid w:val="00B66F72"/>
    <w:rsid w:val="00B6774E"/>
    <w:rsid w:val="00B70736"/>
    <w:rsid w:val="00B71195"/>
    <w:rsid w:val="00B71CF6"/>
    <w:rsid w:val="00B722DB"/>
    <w:rsid w:val="00B72997"/>
    <w:rsid w:val="00B7391D"/>
    <w:rsid w:val="00B775FC"/>
    <w:rsid w:val="00B809BB"/>
    <w:rsid w:val="00B837F6"/>
    <w:rsid w:val="00B83B75"/>
    <w:rsid w:val="00B84B24"/>
    <w:rsid w:val="00B84CAF"/>
    <w:rsid w:val="00B90224"/>
    <w:rsid w:val="00B92A50"/>
    <w:rsid w:val="00B93F0F"/>
    <w:rsid w:val="00B963CE"/>
    <w:rsid w:val="00B9673E"/>
    <w:rsid w:val="00B972A5"/>
    <w:rsid w:val="00B975E8"/>
    <w:rsid w:val="00B9773D"/>
    <w:rsid w:val="00B97A99"/>
    <w:rsid w:val="00BA0443"/>
    <w:rsid w:val="00BA0BE2"/>
    <w:rsid w:val="00BA3438"/>
    <w:rsid w:val="00BA48EA"/>
    <w:rsid w:val="00BB2F10"/>
    <w:rsid w:val="00BB41B5"/>
    <w:rsid w:val="00BB52FB"/>
    <w:rsid w:val="00BB7479"/>
    <w:rsid w:val="00BC2BBB"/>
    <w:rsid w:val="00BC39C3"/>
    <w:rsid w:val="00BC3ADB"/>
    <w:rsid w:val="00BC4B81"/>
    <w:rsid w:val="00BC77CA"/>
    <w:rsid w:val="00BD0F95"/>
    <w:rsid w:val="00BD28AF"/>
    <w:rsid w:val="00BD2D97"/>
    <w:rsid w:val="00BD3F5F"/>
    <w:rsid w:val="00BD76E4"/>
    <w:rsid w:val="00BE5BC4"/>
    <w:rsid w:val="00BE5FBE"/>
    <w:rsid w:val="00BF05D1"/>
    <w:rsid w:val="00BF08F3"/>
    <w:rsid w:val="00BF09F6"/>
    <w:rsid w:val="00BF1AA1"/>
    <w:rsid w:val="00BF2F1B"/>
    <w:rsid w:val="00BF50F5"/>
    <w:rsid w:val="00C009F5"/>
    <w:rsid w:val="00C00DC5"/>
    <w:rsid w:val="00C02E9D"/>
    <w:rsid w:val="00C0383A"/>
    <w:rsid w:val="00C041F4"/>
    <w:rsid w:val="00C050D6"/>
    <w:rsid w:val="00C06C8A"/>
    <w:rsid w:val="00C06E1B"/>
    <w:rsid w:val="00C12ACC"/>
    <w:rsid w:val="00C14123"/>
    <w:rsid w:val="00C16205"/>
    <w:rsid w:val="00C16896"/>
    <w:rsid w:val="00C22BCF"/>
    <w:rsid w:val="00C23652"/>
    <w:rsid w:val="00C24C61"/>
    <w:rsid w:val="00C25684"/>
    <w:rsid w:val="00C3171B"/>
    <w:rsid w:val="00C31B49"/>
    <w:rsid w:val="00C34DFA"/>
    <w:rsid w:val="00C35EA9"/>
    <w:rsid w:val="00C36683"/>
    <w:rsid w:val="00C40964"/>
    <w:rsid w:val="00C40F0F"/>
    <w:rsid w:val="00C423AD"/>
    <w:rsid w:val="00C512C4"/>
    <w:rsid w:val="00C5134B"/>
    <w:rsid w:val="00C51494"/>
    <w:rsid w:val="00C52171"/>
    <w:rsid w:val="00C53D22"/>
    <w:rsid w:val="00C545AA"/>
    <w:rsid w:val="00C56C41"/>
    <w:rsid w:val="00C56E4B"/>
    <w:rsid w:val="00C56FB9"/>
    <w:rsid w:val="00C62F44"/>
    <w:rsid w:val="00C633E1"/>
    <w:rsid w:val="00C6374B"/>
    <w:rsid w:val="00C6475A"/>
    <w:rsid w:val="00C64C0A"/>
    <w:rsid w:val="00C71F2E"/>
    <w:rsid w:val="00C73322"/>
    <w:rsid w:val="00C73667"/>
    <w:rsid w:val="00C73825"/>
    <w:rsid w:val="00C73C63"/>
    <w:rsid w:val="00C75DAF"/>
    <w:rsid w:val="00C76733"/>
    <w:rsid w:val="00C7724A"/>
    <w:rsid w:val="00C8178C"/>
    <w:rsid w:val="00C854C1"/>
    <w:rsid w:val="00C857B5"/>
    <w:rsid w:val="00C862B2"/>
    <w:rsid w:val="00C979F0"/>
    <w:rsid w:val="00CA2FBA"/>
    <w:rsid w:val="00CA40B6"/>
    <w:rsid w:val="00CA5064"/>
    <w:rsid w:val="00CA5F23"/>
    <w:rsid w:val="00CB1B88"/>
    <w:rsid w:val="00CB1CE7"/>
    <w:rsid w:val="00CB6D7E"/>
    <w:rsid w:val="00CC22CD"/>
    <w:rsid w:val="00CC378A"/>
    <w:rsid w:val="00CD1D2C"/>
    <w:rsid w:val="00CD373A"/>
    <w:rsid w:val="00CD3A92"/>
    <w:rsid w:val="00CD4247"/>
    <w:rsid w:val="00CD4682"/>
    <w:rsid w:val="00CD5726"/>
    <w:rsid w:val="00CD7E82"/>
    <w:rsid w:val="00CE3980"/>
    <w:rsid w:val="00CE4523"/>
    <w:rsid w:val="00CE6839"/>
    <w:rsid w:val="00CF1A26"/>
    <w:rsid w:val="00CF21D2"/>
    <w:rsid w:val="00CF2BCB"/>
    <w:rsid w:val="00CF5D87"/>
    <w:rsid w:val="00CF6A7E"/>
    <w:rsid w:val="00CF6DEE"/>
    <w:rsid w:val="00D00F49"/>
    <w:rsid w:val="00D0148B"/>
    <w:rsid w:val="00D01782"/>
    <w:rsid w:val="00D05FE2"/>
    <w:rsid w:val="00D07940"/>
    <w:rsid w:val="00D07EFB"/>
    <w:rsid w:val="00D15A72"/>
    <w:rsid w:val="00D206E3"/>
    <w:rsid w:val="00D264EE"/>
    <w:rsid w:val="00D27CE7"/>
    <w:rsid w:val="00D32139"/>
    <w:rsid w:val="00D32C2A"/>
    <w:rsid w:val="00D3345E"/>
    <w:rsid w:val="00D348D6"/>
    <w:rsid w:val="00D34984"/>
    <w:rsid w:val="00D3703E"/>
    <w:rsid w:val="00D40439"/>
    <w:rsid w:val="00D40996"/>
    <w:rsid w:val="00D411DC"/>
    <w:rsid w:val="00D42BFB"/>
    <w:rsid w:val="00D4366C"/>
    <w:rsid w:val="00D45CC5"/>
    <w:rsid w:val="00D53668"/>
    <w:rsid w:val="00D54421"/>
    <w:rsid w:val="00D55EC6"/>
    <w:rsid w:val="00D57B60"/>
    <w:rsid w:val="00D60218"/>
    <w:rsid w:val="00D60B46"/>
    <w:rsid w:val="00D60C34"/>
    <w:rsid w:val="00D61DAF"/>
    <w:rsid w:val="00D635F7"/>
    <w:rsid w:val="00D65D76"/>
    <w:rsid w:val="00D6648A"/>
    <w:rsid w:val="00D6652D"/>
    <w:rsid w:val="00D7206E"/>
    <w:rsid w:val="00D76716"/>
    <w:rsid w:val="00D77A0A"/>
    <w:rsid w:val="00D80637"/>
    <w:rsid w:val="00D82CC2"/>
    <w:rsid w:val="00D83FDB"/>
    <w:rsid w:val="00D846FB"/>
    <w:rsid w:val="00D84BF8"/>
    <w:rsid w:val="00D855D4"/>
    <w:rsid w:val="00D8622A"/>
    <w:rsid w:val="00D8665D"/>
    <w:rsid w:val="00D91A50"/>
    <w:rsid w:val="00D93963"/>
    <w:rsid w:val="00D94CE4"/>
    <w:rsid w:val="00DA0AC4"/>
    <w:rsid w:val="00DB007E"/>
    <w:rsid w:val="00DB4237"/>
    <w:rsid w:val="00DB4538"/>
    <w:rsid w:val="00DB58D9"/>
    <w:rsid w:val="00DB6B4B"/>
    <w:rsid w:val="00DC03AB"/>
    <w:rsid w:val="00DC0BBE"/>
    <w:rsid w:val="00DC10E2"/>
    <w:rsid w:val="00DC2654"/>
    <w:rsid w:val="00DC3E4E"/>
    <w:rsid w:val="00DC4232"/>
    <w:rsid w:val="00DC5609"/>
    <w:rsid w:val="00DC6398"/>
    <w:rsid w:val="00DC6FCA"/>
    <w:rsid w:val="00DD142B"/>
    <w:rsid w:val="00DD2993"/>
    <w:rsid w:val="00DD2B0C"/>
    <w:rsid w:val="00DD33C0"/>
    <w:rsid w:val="00DD3432"/>
    <w:rsid w:val="00DD3629"/>
    <w:rsid w:val="00DD381B"/>
    <w:rsid w:val="00DD3FAF"/>
    <w:rsid w:val="00DD5919"/>
    <w:rsid w:val="00DD786C"/>
    <w:rsid w:val="00DE0F67"/>
    <w:rsid w:val="00DE16A4"/>
    <w:rsid w:val="00DE34FE"/>
    <w:rsid w:val="00DE6895"/>
    <w:rsid w:val="00DE7476"/>
    <w:rsid w:val="00DF0E8F"/>
    <w:rsid w:val="00DF3583"/>
    <w:rsid w:val="00E0122F"/>
    <w:rsid w:val="00E04BE0"/>
    <w:rsid w:val="00E063D6"/>
    <w:rsid w:val="00E10729"/>
    <w:rsid w:val="00E11ABB"/>
    <w:rsid w:val="00E11B02"/>
    <w:rsid w:val="00E1497F"/>
    <w:rsid w:val="00E20033"/>
    <w:rsid w:val="00E224A7"/>
    <w:rsid w:val="00E233DC"/>
    <w:rsid w:val="00E30052"/>
    <w:rsid w:val="00E33322"/>
    <w:rsid w:val="00E33510"/>
    <w:rsid w:val="00E33F7C"/>
    <w:rsid w:val="00E40701"/>
    <w:rsid w:val="00E42034"/>
    <w:rsid w:val="00E46EEC"/>
    <w:rsid w:val="00E478E1"/>
    <w:rsid w:val="00E50D47"/>
    <w:rsid w:val="00E515CE"/>
    <w:rsid w:val="00E53E1B"/>
    <w:rsid w:val="00E60676"/>
    <w:rsid w:val="00E61135"/>
    <w:rsid w:val="00E66F17"/>
    <w:rsid w:val="00E67126"/>
    <w:rsid w:val="00E709C2"/>
    <w:rsid w:val="00E71359"/>
    <w:rsid w:val="00E72007"/>
    <w:rsid w:val="00E72B72"/>
    <w:rsid w:val="00E75F55"/>
    <w:rsid w:val="00E76041"/>
    <w:rsid w:val="00E765F4"/>
    <w:rsid w:val="00E802B7"/>
    <w:rsid w:val="00E8126F"/>
    <w:rsid w:val="00E82EF9"/>
    <w:rsid w:val="00E85C3B"/>
    <w:rsid w:val="00E85D06"/>
    <w:rsid w:val="00E86CEE"/>
    <w:rsid w:val="00E91DE0"/>
    <w:rsid w:val="00E9493E"/>
    <w:rsid w:val="00E960B5"/>
    <w:rsid w:val="00EA1921"/>
    <w:rsid w:val="00EA38E8"/>
    <w:rsid w:val="00EA7772"/>
    <w:rsid w:val="00EB189D"/>
    <w:rsid w:val="00EB546A"/>
    <w:rsid w:val="00EB713C"/>
    <w:rsid w:val="00EC121D"/>
    <w:rsid w:val="00EC1F8E"/>
    <w:rsid w:val="00EC3524"/>
    <w:rsid w:val="00EC6751"/>
    <w:rsid w:val="00EC6DD2"/>
    <w:rsid w:val="00EC74F6"/>
    <w:rsid w:val="00ED3762"/>
    <w:rsid w:val="00ED790A"/>
    <w:rsid w:val="00EE0654"/>
    <w:rsid w:val="00EE47F4"/>
    <w:rsid w:val="00EE77BA"/>
    <w:rsid w:val="00EF1531"/>
    <w:rsid w:val="00EF1C93"/>
    <w:rsid w:val="00EF2B99"/>
    <w:rsid w:val="00EF58CD"/>
    <w:rsid w:val="00EF6F93"/>
    <w:rsid w:val="00F01079"/>
    <w:rsid w:val="00F013EB"/>
    <w:rsid w:val="00F051FD"/>
    <w:rsid w:val="00F07569"/>
    <w:rsid w:val="00F11E72"/>
    <w:rsid w:val="00F12389"/>
    <w:rsid w:val="00F1693E"/>
    <w:rsid w:val="00F16F2E"/>
    <w:rsid w:val="00F17083"/>
    <w:rsid w:val="00F175F5"/>
    <w:rsid w:val="00F179E4"/>
    <w:rsid w:val="00F17CF6"/>
    <w:rsid w:val="00F21836"/>
    <w:rsid w:val="00F22211"/>
    <w:rsid w:val="00F23DA1"/>
    <w:rsid w:val="00F24A24"/>
    <w:rsid w:val="00F26729"/>
    <w:rsid w:val="00F3118E"/>
    <w:rsid w:val="00F31595"/>
    <w:rsid w:val="00F31672"/>
    <w:rsid w:val="00F3334A"/>
    <w:rsid w:val="00F334B0"/>
    <w:rsid w:val="00F34B50"/>
    <w:rsid w:val="00F447B7"/>
    <w:rsid w:val="00F47793"/>
    <w:rsid w:val="00F47FB0"/>
    <w:rsid w:val="00F51706"/>
    <w:rsid w:val="00F52E7B"/>
    <w:rsid w:val="00F54CC4"/>
    <w:rsid w:val="00F54DA7"/>
    <w:rsid w:val="00F55310"/>
    <w:rsid w:val="00F553A3"/>
    <w:rsid w:val="00F5595F"/>
    <w:rsid w:val="00F61BC4"/>
    <w:rsid w:val="00F64398"/>
    <w:rsid w:val="00F64C2C"/>
    <w:rsid w:val="00F653B8"/>
    <w:rsid w:val="00F66323"/>
    <w:rsid w:val="00F70200"/>
    <w:rsid w:val="00F70979"/>
    <w:rsid w:val="00F73660"/>
    <w:rsid w:val="00F73886"/>
    <w:rsid w:val="00F74497"/>
    <w:rsid w:val="00F75BDD"/>
    <w:rsid w:val="00F7696A"/>
    <w:rsid w:val="00F7735C"/>
    <w:rsid w:val="00F817D0"/>
    <w:rsid w:val="00F82A3D"/>
    <w:rsid w:val="00F84465"/>
    <w:rsid w:val="00F92029"/>
    <w:rsid w:val="00FA0ECC"/>
    <w:rsid w:val="00FA1BAF"/>
    <w:rsid w:val="00FB491C"/>
    <w:rsid w:val="00FB660F"/>
    <w:rsid w:val="00FC373B"/>
    <w:rsid w:val="00FC4865"/>
    <w:rsid w:val="00FC5E08"/>
    <w:rsid w:val="00FC6163"/>
    <w:rsid w:val="00FC6E5D"/>
    <w:rsid w:val="00FC78C4"/>
    <w:rsid w:val="00FD4CCC"/>
    <w:rsid w:val="00FD62B9"/>
    <w:rsid w:val="00FD64C4"/>
    <w:rsid w:val="00FD66E2"/>
    <w:rsid w:val="00FD691E"/>
    <w:rsid w:val="00FE4E7B"/>
    <w:rsid w:val="00FF0D76"/>
    <w:rsid w:val="00FF1E23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57"/>
    <w:rPr>
      <w:sz w:val="24"/>
      <w:szCs w:val="24"/>
      <w:lang w:eastAsia="en-US"/>
    </w:rPr>
  </w:style>
  <w:style w:type="paragraph" w:customStyle="1" w:styleId="HeaderFooter">
    <w:name w:val="Header &amp; Footer"/>
    <w:rsid w:val="00534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one" w:sz="0" w:space="0" w:color="auto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25916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2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9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5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02504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6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8897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5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3392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57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035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672">
                      <w:blockQuote w:val="1"/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4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770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39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9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activeTab=documents&amp;keyVal=SK09A8SHKSQ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8E37-83DB-439E-866C-24050315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13</cp:revision>
  <cp:lastPrinted>2024-09-27T15:26:00Z</cp:lastPrinted>
  <dcterms:created xsi:type="dcterms:W3CDTF">2025-04-14T17:21:00Z</dcterms:created>
  <dcterms:modified xsi:type="dcterms:W3CDTF">2025-05-14T11:58:00Z</dcterms:modified>
</cp:coreProperties>
</file>